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E3" w:rsidRPr="005A295C" w:rsidRDefault="00C01D76" w:rsidP="00DC69DF">
      <w:pPr>
        <w:spacing w:after="0" w:line="240" w:lineRule="auto"/>
        <w:jc w:val="right"/>
        <w:rPr>
          <w:rFonts w:ascii="Times New Roman" w:hAnsi="Times New Roman"/>
          <w:sz w:val="24"/>
          <w:szCs w:val="24"/>
        </w:rPr>
      </w:pPr>
      <w:r>
        <w:rPr>
          <w:rFonts w:ascii="Times New Roman" w:hAnsi="Times New Roman"/>
          <w:sz w:val="24"/>
          <w:szCs w:val="24"/>
        </w:rPr>
        <w:t>П</w:t>
      </w:r>
      <w:r w:rsidR="00AA17E3">
        <w:rPr>
          <w:rFonts w:ascii="Times New Roman" w:hAnsi="Times New Roman"/>
          <w:sz w:val="24"/>
          <w:szCs w:val="24"/>
        </w:rPr>
        <w:t xml:space="preserve">риложение </w:t>
      </w:r>
    </w:p>
    <w:p w:rsidR="00AA17E3" w:rsidRDefault="00AA17E3" w:rsidP="00406167">
      <w:pPr>
        <w:spacing w:after="0" w:line="240" w:lineRule="auto"/>
        <w:jc w:val="right"/>
        <w:rPr>
          <w:rFonts w:ascii="Times New Roman" w:hAnsi="Times New Roman"/>
          <w:sz w:val="24"/>
          <w:szCs w:val="24"/>
        </w:rPr>
      </w:pPr>
      <w:r>
        <w:rPr>
          <w:rFonts w:ascii="Times New Roman" w:hAnsi="Times New Roman"/>
          <w:sz w:val="24"/>
          <w:szCs w:val="24"/>
        </w:rPr>
        <w:t>к постановлению а</w:t>
      </w:r>
      <w:r w:rsidRPr="005A295C">
        <w:rPr>
          <w:rFonts w:ascii="Times New Roman" w:hAnsi="Times New Roman"/>
          <w:sz w:val="24"/>
          <w:szCs w:val="24"/>
        </w:rPr>
        <w:t>дминистрации</w:t>
      </w:r>
    </w:p>
    <w:p w:rsidR="00AA17E3" w:rsidRPr="00EA36D7" w:rsidRDefault="00AA17E3" w:rsidP="00406167">
      <w:pPr>
        <w:spacing w:after="0" w:line="240" w:lineRule="auto"/>
        <w:jc w:val="right"/>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Тулунского муниципального района</w:t>
      </w:r>
    </w:p>
    <w:p w:rsidR="00AA17E3" w:rsidRDefault="00AA17E3" w:rsidP="00406167">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FC4CC2">
        <w:rPr>
          <w:rFonts w:ascii="Times New Roman" w:hAnsi="Times New Roman"/>
          <w:sz w:val="24"/>
          <w:szCs w:val="24"/>
        </w:rPr>
        <w:t>от  18 июля 2014г. №  109-пг</w:t>
      </w:r>
      <w:r>
        <w:rPr>
          <w:rFonts w:ascii="Times New Roman" w:hAnsi="Times New Roman"/>
          <w:sz w:val="24"/>
          <w:szCs w:val="24"/>
        </w:rPr>
        <w:t xml:space="preserve">           </w:t>
      </w:r>
    </w:p>
    <w:p w:rsidR="00AA17E3" w:rsidRDefault="00AA17E3" w:rsidP="00DC69DF">
      <w:pPr>
        <w:spacing w:after="0" w:line="240" w:lineRule="auto"/>
        <w:jc w:val="center"/>
        <w:rPr>
          <w:rFonts w:ascii="Times New Roman" w:hAnsi="Times New Roman"/>
          <w:b/>
          <w:sz w:val="24"/>
          <w:szCs w:val="24"/>
        </w:rPr>
      </w:pPr>
    </w:p>
    <w:p w:rsidR="00AA17E3" w:rsidRDefault="00AA17E3" w:rsidP="00DC69DF">
      <w:pPr>
        <w:spacing w:after="0" w:line="240" w:lineRule="auto"/>
        <w:jc w:val="center"/>
        <w:rPr>
          <w:rFonts w:ascii="Times New Roman" w:hAnsi="Times New Roman"/>
          <w:b/>
          <w:sz w:val="24"/>
          <w:szCs w:val="24"/>
        </w:rPr>
      </w:pPr>
      <w:r w:rsidRPr="005A295C">
        <w:rPr>
          <w:rFonts w:ascii="Times New Roman" w:hAnsi="Times New Roman"/>
          <w:b/>
          <w:sz w:val="24"/>
          <w:szCs w:val="24"/>
        </w:rPr>
        <w:t xml:space="preserve">Правила </w:t>
      </w:r>
    </w:p>
    <w:p w:rsidR="00AA17E3" w:rsidRPr="005A295C" w:rsidRDefault="00AA17E3" w:rsidP="00DC69DF">
      <w:pPr>
        <w:spacing w:after="0" w:line="240" w:lineRule="auto"/>
        <w:jc w:val="center"/>
        <w:rPr>
          <w:rFonts w:ascii="Times New Roman" w:hAnsi="Times New Roman"/>
          <w:b/>
          <w:sz w:val="24"/>
          <w:szCs w:val="24"/>
        </w:rPr>
      </w:pPr>
      <w:r>
        <w:rPr>
          <w:rFonts w:ascii="Times New Roman" w:hAnsi="Times New Roman"/>
          <w:b/>
          <w:sz w:val="24"/>
          <w:szCs w:val="24"/>
        </w:rPr>
        <w:t>размещения</w:t>
      </w:r>
      <w:r w:rsidRPr="005A295C">
        <w:rPr>
          <w:rFonts w:ascii="Times New Roman" w:hAnsi="Times New Roman"/>
          <w:b/>
          <w:sz w:val="24"/>
          <w:szCs w:val="24"/>
        </w:rPr>
        <w:t xml:space="preserve"> и эксплуатации рекламных конструкций</w:t>
      </w:r>
    </w:p>
    <w:p w:rsidR="00AA17E3" w:rsidRPr="00C71F09" w:rsidRDefault="00AA17E3" w:rsidP="00C71F09">
      <w:pPr>
        <w:spacing w:after="0" w:line="240" w:lineRule="auto"/>
        <w:jc w:val="center"/>
        <w:rPr>
          <w:rFonts w:ascii="Times New Roman" w:hAnsi="Times New Roman"/>
          <w:b/>
          <w:sz w:val="24"/>
          <w:szCs w:val="24"/>
        </w:rPr>
      </w:pPr>
      <w:r w:rsidRPr="00C71F09">
        <w:rPr>
          <w:rFonts w:ascii="Times New Roman" w:hAnsi="Times New Roman"/>
          <w:b/>
          <w:sz w:val="24"/>
          <w:szCs w:val="24"/>
        </w:rPr>
        <w:t>на территории Тулунского муниципального района</w:t>
      </w:r>
    </w:p>
    <w:p w:rsidR="00AA17E3" w:rsidRPr="00C71F09" w:rsidRDefault="00AA17E3" w:rsidP="00C71F09">
      <w:pPr>
        <w:spacing w:after="0" w:line="240" w:lineRule="auto"/>
        <w:jc w:val="center"/>
        <w:rPr>
          <w:rFonts w:ascii="Times New Roman" w:hAnsi="Times New Roman"/>
          <w:b/>
          <w:sz w:val="24"/>
          <w:szCs w:val="24"/>
        </w:rPr>
      </w:pPr>
    </w:p>
    <w:p w:rsidR="00AA17E3" w:rsidRPr="00C71F09" w:rsidRDefault="00C71F09" w:rsidP="00406167">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AA17E3" w:rsidRPr="00C71F09">
        <w:rPr>
          <w:rFonts w:ascii="Times New Roman" w:hAnsi="Times New Roman"/>
          <w:b/>
          <w:sz w:val="24"/>
          <w:szCs w:val="24"/>
        </w:rPr>
        <w:t>Общие положения</w:t>
      </w:r>
    </w:p>
    <w:p w:rsidR="00AA17E3" w:rsidRPr="00DC69DF" w:rsidRDefault="00AA17E3" w:rsidP="00DC69DF">
      <w:pPr>
        <w:pStyle w:val="a6"/>
        <w:spacing w:after="0" w:line="240" w:lineRule="auto"/>
        <w:rPr>
          <w:rFonts w:ascii="Times New Roman" w:hAnsi="Times New Roman"/>
          <w:b/>
          <w:sz w:val="24"/>
          <w:szCs w:val="24"/>
        </w:rPr>
      </w:pPr>
    </w:p>
    <w:p w:rsidR="00AA17E3" w:rsidRPr="00C71F09" w:rsidRDefault="00AA17E3" w:rsidP="007C34F8">
      <w:pPr>
        <w:pStyle w:val="a6"/>
        <w:numPr>
          <w:ilvl w:val="1"/>
          <w:numId w:val="2"/>
        </w:numPr>
        <w:tabs>
          <w:tab w:val="left" w:pos="1134"/>
        </w:tabs>
        <w:spacing w:after="0" w:line="240" w:lineRule="auto"/>
        <w:ind w:left="0" w:firstLine="567"/>
        <w:jc w:val="both"/>
        <w:rPr>
          <w:rFonts w:ascii="Times New Roman" w:hAnsi="Times New Roman"/>
          <w:sz w:val="24"/>
          <w:szCs w:val="24"/>
        </w:rPr>
      </w:pPr>
      <w:r w:rsidRPr="007C34F8">
        <w:rPr>
          <w:rFonts w:ascii="Times New Roman" w:hAnsi="Times New Roman"/>
          <w:sz w:val="24"/>
          <w:szCs w:val="24"/>
        </w:rPr>
        <w:t xml:space="preserve">Настоящие Правила размещения и эксплуатации рекламных конструкций на территории </w:t>
      </w:r>
      <w:r>
        <w:rPr>
          <w:rFonts w:ascii="Times New Roman" w:hAnsi="Times New Roman"/>
          <w:sz w:val="24"/>
          <w:szCs w:val="24"/>
        </w:rPr>
        <w:t xml:space="preserve">Тулунского муниципального района </w:t>
      </w:r>
      <w:r w:rsidRPr="007C34F8">
        <w:rPr>
          <w:rFonts w:ascii="Times New Roman" w:hAnsi="Times New Roman"/>
          <w:b/>
          <w:sz w:val="24"/>
          <w:szCs w:val="24"/>
        </w:rPr>
        <w:t xml:space="preserve"> </w:t>
      </w:r>
      <w:r w:rsidRPr="007C34F8">
        <w:rPr>
          <w:rFonts w:ascii="Times New Roman" w:hAnsi="Times New Roman"/>
          <w:sz w:val="24"/>
          <w:szCs w:val="24"/>
        </w:rPr>
        <w:t xml:space="preserve">(далее - Правила) </w:t>
      </w:r>
      <w:r w:rsidRPr="00C71F09">
        <w:rPr>
          <w:rFonts w:ascii="Times New Roman" w:hAnsi="Times New Roman"/>
          <w:sz w:val="24"/>
          <w:szCs w:val="24"/>
        </w:rPr>
        <w:t xml:space="preserve">устанавливают единый порядок и требования к проектированию рекламных конструкций, оформлению разрешений на установку рекламных конструкций на территории муниципального образования, а также </w:t>
      </w:r>
      <w:proofErr w:type="gramStart"/>
      <w:r w:rsidRPr="00C71F09">
        <w:rPr>
          <w:rFonts w:ascii="Times New Roman" w:hAnsi="Times New Roman"/>
          <w:sz w:val="24"/>
          <w:szCs w:val="24"/>
        </w:rPr>
        <w:t>контроль за</w:t>
      </w:r>
      <w:proofErr w:type="gramEnd"/>
      <w:r w:rsidRPr="00C71F09">
        <w:rPr>
          <w:rFonts w:ascii="Times New Roman" w:hAnsi="Times New Roman"/>
          <w:sz w:val="24"/>
          <w:szCs w:val="24"/>
        </w:rPr>
        <w:t xml:space="preserve"> соблюдением этих Правил.</w:t>
      </w:r>
    </w:p>
    <w:p w:rsidR="00AA17E3" w:rsidRPr="005A295C" w:rsidRDefault="00AA17E3" w:rsidP="007C34F8">
      <w:pPr>
        <w:tabs>
          <w:tab w:val="left" w:pos="1134"/>
        </w:tabs>
        <w:spacing w:after="0" w:line="240" w:lineRule="auto"/>
        <w:ind w:firstLine="567"/>
        <w:jc w:val="both"/>
        <w:rPr>
          <w:rFonts w:ascii="Times New Roman" w:hAnsi="Times New Roman"/>
          <w:sz w:val="24"/>
          <w:szCs w:val="24"/>
        </w:rPr>
      </w:pPr>
      <w:r w:rsidRPr="005A295C">
        <w:rPr>
          <w:rFonts w:ascii="Times New Roman" w:hAnsi="Times New Roman"/>
          <w:sz w:val="24"/>
          <w:szCs w:val="24"/>
        </w:rPr>
        <w:t>1.2. 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w:t>
      </w:r>
      <w:r>
        <w:rPr>
          <w:rFonts w:ascii="Times New Roman" w:hAnsi="Times New Roman"/>
          <w:sz w:val="24"/>
          <w:szCs w:val="24"/>
        </w:rPr>
        <w:t xml:space="preserve"> на территории </w:t>
      </w:r>
      <w:r w:rsidRPr="005A295C">
        <w:rPr>
          <w:rFonts w:ascii="Times New Roman" w:hAnsi="Times New Roman"/>
          <w:sz w:val="24"/>
          <w:szCs w:val="24"/>
        </w:rPr>
        <w:t xml:space="preserve"> </w:t>
      </w:r>
      <w:r>
        <w:rPr>
          <w:rFonts w:ascii="Times New Roman" w:hAnsi="Times New Roman"/>
          <w:sz w:val="24"/>
          <w:szCs w:val="24"/>
        </w:rPr>
        <w:t>Тулунского муниципального района.</w:t>
      </w:r>
    </w:p>
    <w:p w:rsidR="00AA17E3" w:rsidRPr="005A295C" w:rsidRDefault="00AA17E3" w:rsidP="00B36BC3">
      <w:pPr>
        <w:autoSpaceDE w:val="0"/>
        <w:autoSpaceDN w:val="0"/>
        <w:adjustRightInd w:val="0"/>
        <w:spacing w:after="0" w:line="240" w:lineRule="auto"/>
        <w:ind w:firstLine="567"/>
        <w:jc w:val="both"/>
        <w:rPr>
          <w:rFonts w:ascii="Times New Roman" w:hAnsi="Times New Roman"/>
          <w:sz w:val="24"/>
          <w:szCs w:val="24"/>
        </w:rPr>
      </w:pPr>
      <w:r w:rsidRPr="005A295C">
        <w:rPr>
          <w:rFonts w:ascii="Times New Roman" w:hAnsi="Times New Roman"/>
          <w:sz w:val="24"/>
          <w:szCs w:val="24"/>
        </w:rPr>
        <w:t xml:space="preserve">1.3. Правила разработаны на основании Федерального закона от 13 марта 2006 года N 38-ФЗ "О рекламе", Градостроительного кодекса Российской Федерации, Федерального </w:t>
      </w:r>
      <w:proofErr w:type="gramStart"/>
      <w:r w:rsidRPr="005A295C">
        <w:rPr>
          <w:rFonts w:ascii="Times New Roman" w:hAnsi="Times New Roman"/>
          <w:sz w:val="24"/>
          <w:szCs w:val="24"/>
        </w:rPr>
        <w:t>закона от 25 июня 2002 года N 73-ФЗ "Об объектах культурного наследия (памятниках истории и культуры) народов Российской Федерации" и постановления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СНиПа 2.07.01-89 "Градостроительство.</w:t>
      </w:r>
      <w:proofErr w:type="gramEnd"/>
      <w:r w:rsidRPr="005A295C">
        <w:rPr>
          <w:rFonts w:ascii="Times New Roman" w:hAnsi="Times New Roman"/>
          <w:sz w:val="24"/>
          <w:szCs w:val="24"/>
        </w:rPr>
        <w:t xml:space="preserve"> Планировка и застройка городских и сельских поселений", </w:t>
      </w:r>
      <w:r>
        <w:rPr>
          <w:rFonts w:ascii="Times New Roman" w:hAnsi="Times New Roman"/>
          <w:sz w:val="24"/>
          <w:szCs w:val="24"/>
        </w:rPr>
        <w:t xml:space="preserve">"ГОСТа </w:t>
      </w:r>
      <w:proofErr w:type="gramStart"/>
      <w:r>
        <w:rPr>
          <w:rFonts w:ascii="Times New Roman" w:hAnsi="Times New Roman"/>
          <w:sz w:val="24"/>
          <w:szCs w:val="24"/>
        </w:rPr>
        <w:t>Р</w:t>
      </w:r>
      <w:proofErr w:type="gramEnd"/>
      <w:r>
        <w:rPr>
          <w:rFonts w:ascii="Times New Roman" w:hAnsi="Times New Roman"/>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sidRPr="005A295C">
        <w:rPr>
          <w:rFonts w:ascii="Times New Roman" w:hAnsi="Times New Roman"/>
          <w:sz w:val="24"/>
          <w:szCs w:val="24"/>
        </w:rPr>
        <w:t xml:space="preserve">ГОСТа </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5A295C">
        <w:rPr>
          <w:rFonts w:ascii="Times New Roman" w:hAnsi="Times New Roman"/>
          <w:sz w:val="24"/>
          <w:szCs w:val="24"/>
        </w:rPr>
        <w:t xml:space="preserve">52289-2004 </w:t>
      </w:r>
      <w:r>
        <w:rPr>
          <w:rFonts w:ascii="Times New Roman" w:hAnsi="Times New Roman"/>
          <w:sz w:val="24"/>
          <w:szCs w:val="24"/>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5A295C">
        <w:rPr>
          <w:rFonts w:ascii="Times New Roman" w:hAnsi="Times New Roman"/>
          <w:sz w:val="24"/>
          <w:szCs w:val="24"/>
        </w:rPr>
        <w:t xml:space="preserve">, ГОСТа </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5A295C">
        <w:rPr>
          <w:rFonts w:ascii="Times New Roman" w:hAnsi="Times New Roman"/>
          <w:sz w:val="24"/>
          <w:szCs w:val="24"/>
        </w:rPr>
        <w:t>52290-2004 "</w:t>
      </w:r>
      <w:r>
        <w:rPr>
          <w:rFonts w:ascii="Times New Roman" w:hAnsi="Times New Roman"/>
          <w:sz w:val="24"/>
          <w:szCs w:val="24"/>
        </w:rPr>
        <w:t>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AA17E3" w:rsidRPr="00B36BC3" w:rsidRDefault="00AA17E3" w:rsidP="00B36BC3">
      <w:pPr>
        <w:spacing w:after="0" w:line="240" w:lineRule="auto"/>
        <w:ind w:firstLine="567"/>
        <w:jc w:val="both"/>
        <w:rPr>
          <w:rFonts w:ascii="Times New Roman" w:hAnsi="Times New Roman"/>
          <w:sz w:val="24"/>
          <w:szCs w:val="24"/>
        </w:rPr>
      </w:pPr>
      <w:r w:rsidRPr="00B36BC3">
        <w:rPr>
          <w:rFonts w:ascii="Times New Roman" w:hAnsi="Times New Roman"/>
          <w:sz w:val="24"/>
          <w:szCs w:val="24"/>
        </w:rPr>
        <w:t xml:space="preserve">1.4. Рекламные конструкции, установленные на территории </w:t>
      </w:r>
      <w:r>
        <w:rPr>
          <w:rFonts w:ascii="Times New Roman" w:hAnsi="Times New Roman"/>
          <w:sz w:val="24"/>
          <w:szCs w:val="24"/>
        </w:rPr>
        <w:t>Тулунского муниципального района</w:t>
      </w:r>
      <w:r w:rsidRPr="00B36BC3">
        <w:rPr>
          <w:rFonts w:ascii="Times New Roman" w:hAnsi="Times New Roman"/>
          <w:sz w:val="24"/>
          <w:szCs w:val="24"/>
        </w:rPr>
        <w:t xml:space="preserve">, должны быть зарегистрированы в порядке, установленном настоящими Правилами. Основанием для установки рекламных конструкций является разрешение на установку рекламной конструкции (далее - разрешение на установку рекламной конструкции), выданное администрацией </w:t>
      </w:r>
      <w:r>
        <w:rPr>
          <w:rFonts w:ascii="Times New Roman" w:hAnsi="Times New Roman"/>
          <w:sz w:val="24"/>
          <w:szCs w:val="24"/>
        </w:rPr>
        <w:t>Тулунского муниципального района</w:t>
      </w:r>
      <w:r w:rsidRPr="00B36BC3">
        <w:rPr>
          <w:rFonts w:ascii="Times New Roman" w:hAnsi="Times New Roman"/>
          <w:sz w:val="24"/>
          <w:szCs w:val="24"/>
        </w:rPr>
        <w:t>.</w:t>
      </w:r>
    </w:p>
    <w:p w:rsidR="00AA17E3" w:rsidRPr="005A295C" w:rsidRDefault="00AA17E3" w:rsidP="001C7080">
      <w:pPr>
        <w:spacing w:after="0" w:line="240" w:lineRule="auto"/>
        <w:jc w:val="both"/>
        <w:rPr>
          <w:rFonts w:ascii="Times New Roman" w:hAnsi="Times New Roman"/>
          <w:sz w:val="24"/>
          <w:szCs w:val="24"/>
        </w:rPr>
      </w:pPr>
    </w:p>
    <w:p w:rsidR="00AA17E3" w:rsidRPr="005A295C" w:rsidRDefault="00AA17E3" w:rsidP="00DC69DF">
      <w:pPr>
        <w:jc w:val="center"/>
        <w:rPr>
          <w:rFonts w:ascii="Times New Roman" w:hAnsi="Times New Roman"/>
          <w:b/>
          <w:sz w:val="24"/>
          <w:szCs w:val="24"/>
        </w:rPr>
      </w:pPr>
      <w:r>
        <w:rPr>
          <w:rFonts w:ascii="Times New Roman" w:hAnsi="Times New Roman"/>
          <w:b/>
          <w:sz w:val="24"/>
          <w:szCs w:val="24"/>
        </w:rPr>
        <w:t>2</w:t>
      </w:r>
      <w:r w:rsidRPr="005A295C">
        <w:rPr>
          <w:rFonts w:ascii="Times New Roman" w:hAnsi="Times New Roman"/>
          <w:b/>
          <w:sz w:val="24"/>
          <w:szCs w:val="24"/>
        </w:rPr>
        <w:t xml:space="preserve">. </w:t>
      </w:r>
      <w:r>
        <w:rPr>
          <w:rFonts w:ascii="Times New Roman" w:hAnsi="Times New Roman"/>
          <w:b/>
          <w:sz w:val="24"/>
          <w:szCs w:val="24"/>
        </w:rPr>
        <w:t>Рекламные</w:t>
      </w:r>
      <w:r w:rsidRPr="005A295C">
        <w:rPr>
          <w:rFonts w:ascii="Times New Roman" w:hAnsi="Times New Roman"/>
          <w:b/>
          <w:sz w:val="24"/>
          <w:szCs w:val="24"/>
        </w:rPr>
        <w:t xml:space="preserve"> конструкц</w:t>
      </w:r>
      <w:r>
        <w:rPr>
          <w:rFonts w:ascii="Times New Roman" w:hAnsi="Times New Roman"/>
          <w:b/>
          <w:sz w:val="24"/>
          <w:szCs w:val="24"/>
        </w:rPr>
        <w:t>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w:t>
      </w:r>
      <w:r w:rsidRPr="005A295C">
        <w:rPr>
          <w:rFonts w:ascii="Times New Roman" w:hAnsi="Times New Roman"/>
          <w:sz w:val="24"/>
          <w:szCs w:val="24"/>
        </w:rPr>
        <w:t xml:space="preserve">  </w:t>
      </w:r>
      <w:proofErr w:type="gramStart"/>
      <w:r w:rsidRPr="005A295C">
        <w:rPr>
          <w:rFonts w:ascii="Times New Roman" w:hAnsi="Times New Roman"/>
          <w:sz w:val="24"/>
          <w:szCs w:val="24"/>
        </w:rPr>
        <w:t>Рекламными конструкциями в рамках настоящих Правил в соответствии с требованиями Федерального закона от 13 марта 2006 года N 38-ФЗ "О рекламе" признаются щиты, стенды, и иные технические объекты стабильного территориального размещения, установленные на земле или на внешних стенах, крышах и иных конструктивных элементах зданий, строений, сооружений или вне их, а также на остановочных пунктах движения транспорта, общественных туалетах и других</w:t>
      </w:r>
      <w:proofErr w:type="gramEnd"/>
      <w:r w:rsidRPr="005A295C">
        <w:rPr>
          <w:rFonts w:ascii="Times New Roman" w:hAnsi="Times New Roman"/>
          <w:sz w:val="24"/>
          <w:szCs w:val="24"/>
        </w:rPr>
        <w:t xml:space="preserve"> </w:t>
      </w:r>
      <w:proofErr w:type="gramStart"/>
      <w:r w:rsidRPr="005A295C">
        <w:rPr>
          <w:rFonts w:ascii="Times New Roman" w:hAnsi="Times New Roman"/>
          <w:sz w:val="24"/>
          <w:szCs w:val="24"/>
        </w:rPr>
        <w:t>объектах</w:t>
      </w:r>
      <w:proofErr w:type="gramEnd"/>
      <w:r w:rsidRPr="005A295C">
        <w:rPr>
          <w:rFonts w:ascii="Times New Roman" w:hAnsi="Times New Roman"/>
          <w:sz w:val="24"/>
          <w:szCs w:val="24"/>
        </w:rPr>
        <w:t xml:space="preserve"> инфраструктуры, установленные на территории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в целях распространения рекламы.</w:t>
      </w:r>
    </w:p>
    <w:p w:rsidR="00AA17E3"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На размещение рекламных конструкций требуется оформление установленной Федеральным законодательством и нормативными документами администрации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 xml:space="preserve">разрешительной документации.    </w:t>
      </w:r>
      <w:r>
        <w:rPr>
          <w:rFonts w:ascii="Times New Roman" w:hAnsi="Times New Roman"/>
          <w:sz w:val="24"/>
          <w:szCs w:val="24"/>
        </w:rPr>
        <w:t xml:space="preserve">     </w:t>
      </w:r>
      <w:r w:rsidRPr="005A295C">
        <w:rPr>
          <w:rFonts w:ascii="Times New Roman" w:hAnsi="Times New Roman"/>
          <w:sz w:val="24"/>
          <w:szCs w:val="24"/>
        </w:rPr>
        <w:t xml:space="preserve"> </w:t>
      </w:r>
      <w:r>
        <w:rPr>
          <w:rFonts w:ascii="Times New Roman" w:hAnsi="Times New Roman"/>
          <w:sz w:val="24"/>
          <w:szCs w:val="24"/>
        </w:rPr>
        <w:t xml:space="preserve">          </w:t>
      </w:r>
    </w:p>
    <w:p w:rsidR="00AA17E3" w:rsidRDefault="00AA17E3" w:rsidP="00DC69D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w:t>
      </w:r>
      <w:r w:rsidRPr="005A295C">
        <w:rPr>
          <w:rFonts w:ascii="Times New Roman" w:hAnsi="Times New Roman"/>
          <w:sz w:val="24"/>
          <w:szCs w:val="24"/>
        </w:rPr>
        <w:t>.1. Типы рекламных конструкций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2.1.1. </w:t>
      </w:r>
      <w:r w:rsidRPr="005A295C">
        <w:rPr>
          <w:rFonts w:ascii="Times New Roman" w:hAnsi="Times New Roman"/>
          <w:sz w:val="24"/>
          <w:szCs w:val="24"/>
        </w:rPr>
        <w:t>Рекламные конструкции на объектах благоустройства районной  инфраструктуры</w:t>
      </w:r>
      <w:r>
        <w:rPr>
          <w:rFonts w:ascii="Times New Roman" w:hAnsi="Times New Roman"/>
          <w:sz w:val="24"/>
          <w:szCs w:val="24"/>
        </w:rPr>
        <w:t>.</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.1.1</w:t>
      </w:r>
      <w:r>
        <w:rPr>
          <w:rFonts w:ascii="Times New Roman" w:hAnsi="Times New Roman"/>
          <w:sz w:val="24"/>
          <w:szCs w:val="24"/>
        </w:rPr>
        <w:t>.1</w:t>
      </w:r>
      <w:r w:rsidRPr="005A295C">
        <w:rPr>
          <w:rFonts w:ascii="Times New Roman" w:hAnsi="Times New Roman"/>
          <w:sz w:val="24"/>
          <w:szCs w:val="24"/>
        </w:rPr>
        <w:t xml:space="preserve">. Рекламные конструкции на киосках розничной торговли </w:t>
      </w:r>
      <w:r>
        <w:rPr>
          <w:rFonts w:ascii="Times New Roman" w:hAnsi="Times New Roman"/>
          <w:sz w:val="24"/>
          <w:szCs w:val="24"/>
        </w:rPr>
        <w:t>–</w:t>
      </w:r>
      <w:r w:rsidRPr="005A295C">
        <w:rPr>
          <w:rFonts w:ascii="Times New Roman" w:hAnsi="Times New Roman"/>
          <w:sz w:val="24"/>
          <w:szCs w:val="24"/>
        </w:rPr>
        <w:t xml:space="preserve">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w:t>
      </w:r>
      <w:r>
        <w:rPr>
          <w:rFonts w:ascii="Times New Roman" w:hAnsi="Times New Roman"/>
          <w:sz w:val="24"/>
          <w:szCs w:val="24"/>
        </w:rPr>
        <w:t xml:space="preserve"> не более </w:t>
      </w:r>
      <w:r w:rsidRPr="005A295C">
        <w:rPr>
          <w:rFonts w:ascii="Times New Roman" w:hAnsi="Times New Roman"/>
          <w:sz w:val="24"/>
          <w:szCs w:val="24"/>
        </w:rPr>
        <w:t xml:space="preserve"> 2х1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2.1.1.</w:t>
      </w:r>
      <w:r w:rsidRPr="005A295C">
        <w:rPr>
          <w:rFonts w:ascii="Times New Roman" w:hAnsi="Times New Roman"/>
          <w:sz w:val="24"/>
          <w:szCs w:val="24"/>
        </w:rPr>
        <w:t xml:space="preserve">2. Рекламные конструкции на остановочных </w:t>
      </w:r>
      <w:r w:rsidRPr="00C71F09">
        <w:rPr>
          <w:rFonts w:ascii="Times New Roman" w:hAnsi="Times New Roman"/>
          <w:sz w:val="24"/>
          <w:szCs w:val="24"/>
        </w:rPr>
        <w:t>павильонах (</w:t>
      </w:r>
      <w:proofErr w:type="spellStart"/>
      <w:r w:rsidRPr="00C71F09">
        <w:rPr>
          <w:rFonts w:ascii="Times New Roman" w:hAnsi="Times New Roman"/>
          <w:sz w:val="24"/>
          <w:szCs w:val="24"/>
        </w:rPr>
        <w:t>ситилайт</w:t>
      </w:r>
      <w:proofErr w:type="spellEnd"/>
      <w:r w:rsidRPr="00C71F09">
        <w:rPr>
          <w:rFonts w:ascii="Times New Roman" w:hAnsi="Times New Roman"/>
          <w:sz w:val="24"/>
          <w:szCs w:val="24"/>
        </w:rPr>
        <w:t>)</w:t>
      </w:r>
      <w:r>
        <w:rPr>
          <w:rFonts w:ascii="Times New Roman" w:hAnsi="Times New Roman"/>
          <w:sz w:val="24"/>
          <w:szCs w:val="24"/>
        </w:rPr>
        <w:t xml:space="preserve"> –</w:t>
      </w:r>
      <w:r w:rsidRPr="005A295C">
        <w:rPr>
          <w:rFonts w:ascii="Times New Roman" w:hAnsi="Times New Roman"/>
          <w:sz w:val="24"/>
          <w:szCs w:val="24"/>
        </w:rPr>
        <w:t xml:space="preserve">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w:t>
      </w:r>
      <w:r w:rsidRPr="00344F07">
        <w:rPr>
          <w:rFonts w:ascii="Times New Roman" w:hAnsi="Times New Roman"/>
          <w:sz w:val="24"/>
          <w:szCs w:val="24"/>
        </w:rPr>
        <w:t xml:space="preserve">1,2 х </w:t>
      </w:r>
      <w:smartTag w:uri="urn:schemas-microsoft-com:office:smarttags" w:element="metricconverter">
        <w:smartTagPr>
          <w:attr w:name="ProductID" w:val="1,8 м"/>
        </w:smartTagPr>
        <w:r w:rsidRPr="00344F07">
          <w:rPr>
            <w:rFonts w:ascii="Times New Roman" w:hAnsi="Times New Roman"/>
            <w:sz w:val="24"/>
            <w:szCs w:val="24"/>
          </w:rPr>
          <w:t>1,8 м</w:t>
        </w:r>
      </w:smartTag>
      <w:r w:rsidRPr="00344F07">
        <w:rPr>
          <w:rFonts w:ascii="Times New Roman" w:hAnsi="Times New Roman"/>
          <w:sz w:val="24"/>
          <w:szCs w:val="24"/>
        </w:rPr>
        <w:t>.</w:t>
      </w:r>
      <w:r w:rsidRPr="005A295C">
        <w:rPr>
          <w:rFonts w:ascii="Times New Roman" w:hAnsi="Times New Roman"/>
          <w:sz w:val="24"/>
          <w:szCs w:val="24"/>
        </w:rPr>
        <w:t xml:space="preserve"> Площадь информационного поля рекламной конструкции на остановочном павильоне определяется общей площадью двух его сторон. 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1.</w:t>
      </w:r>
      <w:r w:rsidRPr="005A295C">
        <w:rPr>
          <w:rFonts w:ascii="Times New Roman" w:hAnsi="Times New Roman"/>
          <w:sz w:val="24"/>
          <w:szCs w:val="24"/>
        </w:rPr>
        <w:t xml:space="preserve">3. Указатели с рекламным модулем </w:t>
      </w:r>
      <w:r>
        <w:rPr>
          <w:rFonts w:ascii="Times New Roman" w:hAnsi="Times New Roman"/>
          <w:sz w:val="24"/>
          <w:szCs w:val="24"/>
        </w:rPr>
        <w:t>–</w:t>
      </w:r>
      <w:r w:rsidRPr="005A295C">
        <w:rPr>
          <w:rFonts w:ascii="Times New Roman" w:hAnsi="Times New Roman"/>
          <w:sz w:val="24"/>
          <w:szCs w:val="24"/>
        </w:rPr>
        <w:t xml:space="preserve"> рекламные конструкции малого формата, на отдельно стоящей опоре, </w:t>
      </w:r>
      <w:r>
        <w:rPr>
          <w:rFonts w:ascii="Times New Roman" w:hAnsi="Times New Roman"/>
          <w:sz w:val="24"/>
          <w:szCs w:val="24"/>
        </w:rPr>
        <w:t xml:space="preserve">на </w:t>
      </w:r>
      <w:r w:rsidRPr="005A295C">
        <w:rPr>
          <w:rFonts w:ascii="Times New Roman" w:hAnsi="Times New Roman"/>
          <w:sz w:val="24"/>
          <w:szCs w:val="24"/>
        </w:rPr>
        <w:t>которых одновременно размещается указатель наименования улицы, направления движения и рекламный модуль. Указатель должен иметь внутренний подсвет. Максимальный размер рекламного модуля не должен превышать 1,2</w:t>
      </w:r>
      <w:r>
        <w:rPr>
          <w:rFonts w:ascii="Times New Roman" w:hAnsi="Times New Roman"/>
          <w:sz w:val="24"/>
          <w:szCs w:val="24"/>
        </w:rPr>
        <w:t xml:space="preserve"> </w:t>
      </w:r>
      <w:r w:rsidRPr="005A295C">
        <w:rPr>
          <w:rFonts w:ascii="Times New Roman" w:hAnsi="Times New Roman"/>
          <w:sz w:val="24"/>
          <w:szCs w:val="24"/>
        </w:rPr>
        <w:t>х</w:t>
      </w:r>
      <w:r>
        <w:rPr>
          <w:rFonts w:ascii="Times New Roman" w:hAnsi="Times New Roman"/>
          <w:sz w:val="24"/>
          <w:szCs w:val="24"/>
        </w:rPr>
        <w:t xml:space="preserve"> </w:t>
      </w:r>
      <w:smartTag w:uri="urn:schemas-microsoft-com:office:smarttags" w:element="metricconverter">
        <w:smartTagPr>
          <w:attr w:name="ProductID" w:val="1,8 м"/>
        </w:smartTagPr>
        <w:r w:rsidRPr="005A295C">
          <w:rPr>
            <w:rFonts w:ascii="Times New Roman" w:hAnsi="Times New Roman"/>
            <w:sz w:val="24"/>
            <w:szCs w:val="24"/>
          </w:rPr>
          <w:t>1,8 м</w:t>
        </w:r>
      </w:smartTag>
      <w:r w:rsidRPr="005A295C">
        <w:rPr>
          <w:rFonts w:ascii="Times New Roman" w:hAnsi="Times New Roman"/>
          <w:sz w:val="24"/>
          <w:szCs w:val="24"/>
        </w:rPr>
        <w:t>. Площадь информационного поля указателя с рекламным модулем определяется общей площадью используемых сторон. Фундамент отдельно стоящего указателя допускается в двух вариантах: заглубляемый, не выступающий над уровнем земли, и не</w:t>
      </w:r>
      <w:r>
        <w:rPr>
          <w:rFonts w:ascii="Times New Roman" w:hAnsi="Times New Roman"/>
          <w:sz w:val="24"/>
          <w:szCs w:val="24"/>
        </w:rPr>
        <w:t xml:space="preserve"> </w:t>
      </w:r>
      <w:r w:rsidRPr="005A295C">
        <w:rPr>
          <w:rFonts w:ascii="Times New Roman" w:hAnsi="Times New Roman"/>
          <w:sz w:val="24"/>
          <w:szCs w:val="24"/>
        </w:rPr>
        <w:t>заглубляемый. В случае использования, не</w:t>
      </w:r>
      <w:r>
        <w:rPr>
          <w:rFonts w:ascii="Times New Roman" w:hAnsi="Times New Roman"/>
          <w:sz w:val="24"/>
          <w:szCs w:val="24"/>
        </w:rPr>
        <w:t xml:space="preserve"> </w:t>
      </w:r>
      <w:r w:rsidRPr="005A295C">
        <w:rPr>
          <w:rFonts w:ascii="Times New Roman" w:hAnsi="Times New Roman"/>
          <w:sz w:val="24"/>
          <w:szCs w:val="24"/>
        </w:rPr>
        <w:t>заглубляемого фундамента, он в обязательном порядке облицовывается декоративным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AA17E3" w:rsidRPr="00426344" w:rsidRDefault="00AA17E3" w:rsidP="00DC69DF">
      <w:pPr>
        <w:pStyle w:val="1"/>
        <w:numPr>
          <w:ilvl w:val="0"/>
          <w:numId w:val="0"/>
        </w:numPr>
        <w:tabs>
          <w:tab w:val="left" w:pos="900"/>
        </w:tabs>
        <w:ind w:firstLine="540"/>
        <w:jc w:val="both"/>
      </w:pPr>
      <w:r>
        <w:t xml:space="preserve"> 2</w:t>
      </w:r>
      <w:r w:rsidRPr="00426344">
        <w:t>.1</w:t>
      </w:r>
      <w:r>
        <w:t>.1</w:t>
      </w:r>
      <w:r w:rsidRPr="00426344">
        <w:t>.4. Рекламные конструкции на зданиях и сооружениях:</w:t>
      </w:r>
    </w:p>
    <w:p w:rsidR="00AA17E3" w:rsidRPr="00426344"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крышные конструкции;</w:t>
      </w:r>
    </w:p>
    <w:p w:rsidR="00AA17E3" w:rsidRPr="00426344"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настенные панно;</w:t>
      </w:r>
    </w:p>
    <w:p w:rsidR="00AA17E3" w:rsidRPr="00426344"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панели-кронштейны;</w:t>
      </w:r>
    </w:p>
    <w:p w:rsidR="00AA17E3" w:rsidRPr="00426344"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маркизы;</w:t>
      </w:r>
    </w:p>
    <w:p w:rsidR="00AA17E3" w:rsidRPr="00426344"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xml:space="preserve">- </w:t>
      </w:r>
      <w:proofErr w:type="spellStart"/>
      <w:r w:rsidRPr="00426344">
        <w:rPr>
          <w:rFonts w:ascii="Times New Roman" w:hAnsi="Times New Roman"/>
          <w:sz w:val="24"/>
          <w:szCs w:val="24"/>
        </w:rPr>
        <w:t>флаговые</w:t>
      </w:r>
      <w:proofErr w:type="spellEnd"/>
      <w:r w:rsidRPr="00426344">
        <w:rPr>
          <w:rFonts w:ascii="Times New Roman" w:hAnsi="Times New Roman"/>
          <w:sz w:val="24"/>
          <w:szCs w:val="24"/>
        </w:rPr>
        <w:t xml:space="preserve"> композиции;</w:t>
      </w:r>
    </w:p>
    <w:p w:rsidR="00AA17E3" w:rsidRPr="00426344"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витражи.</w:t>
      </w:r>
    </w:p>
    <w:p w:rsidR="00AA17E3" w:rsidRPr="00426344" w:rsidRDefault="00AA17E3" w:rsidP="00DC69DF">
      <w:pPr>
        <w:pStyle w:val="1"/>
        <w:numPr>
          <w:ilvl w:val="0"/>
          <w:numId w:val="0"/>
        </w:numPr>
        <w:tabs>
          <w:tab w:val="left" w:pos="900"/>
        </w:tabs>
        <w:ind w:firstLine="540"/>
        <w:jc w:val="both"/>
      </w:pPr>
      <w:r w:rsidRPr="00426344">
        <w:t>Общими требованиями к размещению рекламы на фасадах зданий и сооружений являются:</w:t>
      </w:r>
    </w:p>
    <w:p w:rsidR="00AA17E3" w:rsidRPr="00426344" w:rsidRDefault="00AA17E3" w:rsidP="00495AB6">
      <w:pPr>
        <w:pStyle w:val="1"/>
        <w:numPr>
          <w:ilvl w:val="0"/>
          <w:numId w:val="0"/>
        </w:numPr>
        <w:tabs>
          <w:tab w:val="left" w:pos="900"/>
        </w:tabs>
        <w:ind w:firstLine="540"/>
        <w:jc w:val="both"/>
      </w:pPr>
      <w:r>
        <w:t xml:space="preserve">- </w:t>
      </w:r>
      <w:r w:rsidRPr="00426344">
        <w:t>размещение без ущерба композиции, стилистике, отделке, декоративному    убранству фасада, эстетическим качествам городской среды;</w:t>
      </w:r>
    </w:p>
    <w:p w:rsidR="00AA17E3" w:rsidRPr="00426344" w:rsidRDefault="00AA17E3" w:rsidP="00495AB6">
      <w:pPr>
        <w:pStyle w:val="1"/>
        <w:numPr>
          <w:ilvl w:val="0"/>
          <w:numId w:val="0"/>
        </w:numPr>
        <w:tabs>
          <w:tab w:val="left" w:pos="900"/>
        </w:tabs>
        <w:ind w:firstLine="540"/>
        <w:jc w:val="both"/>
      </w:pPr>
      <w:r>
        <w:t xml:space="preserve">- </w:t>
      </w:r>
      <w:r w:rsidRPr="00426344">
        <w:t xml:space="preserve">согласованность с композиционными осями, ритмической организацией, симметрией фасада, соответствие логике архитектурного решения; </w:t>
      </w:r>
    </w:p>
    <w:p w:rsidR="00AA17E3" w:rsidRPr="00426344" w:rsidRDefault="00AA17E3" w:rsidP="00495AB6">
      <w:pPr>
        <w:pStyle w:val="1"/>
        <w:numPr>
          <w:ilvl w:val="0"/>
          <w:numId w:val="0"/>
        </w:numPr>
        <w:tabs>
          <w:tab w:val="left" w:pos="900"/>
        </w:tabs>
        <w:ind w:firstLine="540"/>
        <w:jc w:val="both"/>
      </w:pPr>
      <w:r>
        <w:t xml:space="preserve">- </w:t>
      </w:r>
      <w:r w:rsidRPr="00426344">
        <w:t xml:space="preserve">координация вертикального расположения и высотных габаритов в пределах фасада; </w:t>
      </w:r>
    </w:p>
    <w:p w:rsidR="00AA17E3" w:rsidRPr="00426344" w:rsidRDefault="00AA17E3" w:rsidP="00495AB6">
      <w:pPr>
        <w:pStyle w:val="1"/>
        <w:numPr>
          <w:ilvl w:val="0"/>
          <w:numId w:val="0"/>
        </w:numPr>
        <w:tabs>
          <w:tab w:val="left" w:pos="900"/>
        </w:tabs>
        <w:ind w:firstLine="540"/>
        <w:jc w:val="both"/>
      </w:pPr>
      <w:r>
        <w:t xml:space="preserve">- </w:t>
      </w:r>
      <w:proofErr w:type="spellStart"/>
      <w:r w:rsidRPr="00426344">
        <w:t>сомасштабность</w:t>
      </w:r>
      <w:proofErr w:type="spellEnd"/>
      <w:r w:rsidRPr="00426344">
        <w:t xml:space="preserve"> фасаду и архитектурно-пространственному окружению;</w:t>
      </w:r>
    </w:p>
    <w:p w:rsidR="00AA17E3" w:rsidRPr="00426344" w:rsidRDefault="00AA17E3" w:rsidP="00495AB6">
      <w:pPr>
        <w:pStyle w:val="1"/>
        <w:numPr>
          <w:ilvl w:val="0"/>
          <w:numId w:val="0"/>
        </w:numPr>
        <w:tabs>
          <w:tab w:val="left" w:pos="900"/>
        </w:tabs>
        <w:ind w:firstLine="540"/>
        <w:jc w:val="both"/>
      </w:pPr>
      <w:r>
        <w:t xml:space="preserve">- </w:t>
      </w:r>
      <w:r w:rsidRPr="00426344">
        <w:t>согласованность в пределах фасада независимо от принадлежности объектов;</w:t>
      </w:r>
    </w:p>
    <w:p w:rsidR="00AA17E3" w:rsidRPr="00426344" w:rsidRDefault="00AA17E3" w:rsidP="00495AB6">
      <w:pPr>
        <w:pStyle w:val="1"/>
        <w:numPr>
          <w:ilvl w:val="0"/>
          <w:numId w:val="0"/>
        </w:numPr>
        <w:tabs>
          <w:tab w:val="left" w:pos="900"/>
        </w:tabs>
        <w:ind w:firstLine="540"/>
        <w:jc w:val="both"/>
      </w:pPr>
      <w:r>
        <w:t xml:space="preserve">- </w:t>
      </w:r>
      <w:r w:rsidRPr="00426344">
        <w:t>соответствие условиям восприятия (визуальная доступность, читаемость информации);</w:t>
      </w:r>
    </w:p>
    <w:p w:rsidR="00AA17E3" w:rsidRPr="00426344" w:rsidRDefault="00AA17E3" w:rsidP="00495AB6">
      <w:pPr>
        <w:pStyle w:val="1"/>
        <w:numPr>
          <w:ilvl w:val="0"/>
          <w:numId w:val="0"/>
        </w:numPr>
        <w:tabs>
          <w:tab w:val="left" w:pos="900"/>
        </w:tabs>
        <w:ind w:firstLine="540"/>
        <w:jc w:val="both"/>
      </w:pPr>
      <w:r>
        <w:t xml:space="preserve">- </w:t>
      </w:r>
      <w:r w:rsidRPr="00426344">
        <w:t xml:space="preserve">приоритет мемориальных объектов (мемориальных и памятных досок, знаков и т.п.), т.е. запрещено размещение рекламных конструкций в непосредственной близости с </w:t>
      </w:r>
      <w:r w:rsidRPr="00426344">
        <w:lastRenderedPageBreak/>
        <w:t>мемориальными объектами;</w:t>
      </w:r>
    </w:p>
    <w:p w:rsidR="00AA17E3" w:rsidRPr="00426344" w:rsidRDefault="00AA17E3" w:rsidP="00495AB6">
      <w:pPr>
        <w:pStyle w:val="1"/>
        <w:numPr>
          <w:ilvl w:val="0"/>
          <w:numId w:val="0"/>
        </w:numPr>
        <w:tabs>
          <w:tab w:val="left" w:pos="900"/>
        </w:tabs>
        <w:ind w:firstLine="540"/>
        <w:jc w:val="both"/>
      </w:pPr>
      <w:r>
        <w:t xml:space="preserve">- </w:t>
      </w:r>
      <w:r w:rsidRPr="00426344">
        <w:t>безопасность для физического состояния архитектурных объектов;</w:t>
      </w:r>
    </w:p>
    <w:p w:rsidR="00AA17E3" w:rsidRPr="00426344" w:rsidRDefault="00AA17E3" w:rsidP="00495AB6">
      <w:pPr>
        <w:pStyle w:val="1"/>
        <w:numPr>
          <w:ilvl w:val="0"/>
          <w:numId w:val="0"/>
        </w:numPr>
        <w:tabs>
          <w:tab w:val="left" w:pos="900"/>
        </w:tabs>
        <w:ind w:firstLine="540"/>
        <w:jc w:val="both"/>
      </w:pPr>
      <w:r>
        <w:t xml:space="preserve">- </w:t>
      </w:r>
      <w:r w:rsidRPr="00426344">
        <w:t>удобство эксплуатации и ремонта.</w:t>
      </w:r>
    </w:p>
    <w:p w:rsidR="00AA17E3" w:rsidRPr="00426344"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2.1.1.4.1. </w:t>
      </w:r>
      <w:r w:rsidRPr="00426344">
        <w:rPr>
          <w:rFonts w:ascii="Times New Roman" w:hAnsi="Times New Roman"/>
          <w:sz w:val="24"/>
          <w:szCs w:val="24"/>
        </w:rPr>
        <w:t>Крышные конструкции – рекламные конструкции, размещаемые полностью или частично выше уровня карниза здания или на крыше. Крышные конструкции состоят из элементов крепления, несущей части конструкции и рекламно – информационной части установки. Крышные конструкции должны быть оборудованы системой аварийного отключения от сети электропитания и соответствовать требованиям пожарной безопасности. Площадь информационного  поля крышной конструкции определяется по внешним габаритным размерам информационного  поля крышной конструкции в целом.</w:t>
      </w:r>
    </w:p>
    <w:p w:rsidR="00AA17E3" w:rsidRPr="00426344"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 xml:space="preserve">Крышные конструкции должны размещаться: </w:t>
      </w:r>
    </w:p>
    <w:p w:rsidR="00AA17E3" w:rsidRPr="00426344" w:rsidRDefault="00AA17E3" w:rsidP="00495AB6">
      <w:pPr>
        <w:pStyle w:val="1"/>
        <w:numPr>
          <w:ilvl w:val="0"/>
          <w:numId w:val="0"/>
        </w:numPr>
        <w:tabs>
          <w:tab w:val="left" w:pos="900"/>
        </w:tabs>
        <w:ind w:firstLine="540"/>
        <w:jc w:val="both"/>
      </w:pPr>
      <w:r>
        <w:t xml:space="preserve">- </w:t>
      </w:r>
      <w:r w:rsidRPr="00426344">
        <w:t xml:space="preserve">в местах, обеспечивающих условия восприятия рекламной конструкции; </w:t>
      </w:r>
    </w:p>
    <w:p w:rsidR="00AA17E3" w:rsidRPr="00426344" w:rsidRDefault="00AA17E3" w:rsidP="00495AB6">
      <w:pPr>
        <w:pStyle w:val="1"/>
        <w:numPr>
          <w:ilvl w:val="0"/>
          <w:numId w:val="0"/>
        </w:numPr>
        <w:tabs>
          <w:tab w:val="left" w:pos="900"/>
        </w:tabs>
        <w:ind w:firstLine="540"/>
        <w:jc w:val="both"/>
      </w:pPr>
      <w:r>
        <w:t xml:space="preserve">- </w:t>
      </w:r>
      <w:r w:rsidRPr="00426344">
        <w:t xml:space="preserve">на парапете ограждения кровли; </w:t>
      </w:r>
    </w:p>
    <w:p w:rsidR="00AA17E3" w:rsidRPr="00426344" w:rsidRDefault="00AA17E3" w:rsidP="00495AB6">
      <w:pPr>
        <w:pStyle w:val="1"/>
        <w:numPr>
          <w:ilvl w:val="0"/>
          <w:numId w:val="0"/>
        </w:numPr>
        <w:tabs>
          <w:tab w:val="left" w:pos="900"/>
        </w:tabs>
        <w:ind w:firstLine="540"/>
        <w:jc w:val="both"/>
      </w:pPr>
      <w:r>
        <w:t xml:space="preserve">- </w:t>
      </w:r>
      <w:r w:rsidRPr="00426344">
        <w:t>на расстоянии от карниза не более 1,0 метра;</w:t>
      </w:r>
    </w:p>
    <w:p w:rsidR="00AA17E3" w:rsidRPr="00426344" w:rsidRDefault="00AA17E3" w:rsidP="00495AB6">
      <w:pPr>
        <w:widowControl w:val="0"/>
        <w:autoSpaceDE w:val="0"/>
        <w:autoSpaceDN w:val="0"/>
        <w:adjustRightInd w:val="0"/>
        <w:spacing w:after="0" w:line="240" w:lineRule="auto"/>
        <w:ind w:firstLine="540"/>
        <w:jc w:val="both"/>
        <w:rPr>
          <w:rFonts w:ascii="Times New Roman" w:hAnsi="Times New Roman"/>
          <w:sz w:val="24"/>
          <w:szCs w:val="24"/>
        </w:rPr>
      </w:pPr>
      <w:r w:rsidRPr="00426344">
        <w:rPr>
          <w:rFonts w:ascii="Times New Roman" w:hAnsi="Times New Roman"/>
          <w:sz w:val="24"/>
          <w:szCs w:val="24"/>
        </w:rPr>
        <w:t>Не допускается установка и эксплуатация крышных рекламных конструкций:</w:t>
      </w:r>
    </w:p>
    <w:p w:rsidR="00AA17E3" w:rsidRPr="00426344" w:rsidRDefault="00AA17E3" w:rsidP="00495AB6">
      <w:pPr>
        <w:pStyle w:val="1"/>
        <w:numPr>
          <w:ilvl w:val="0"/>
          <w:numId w:val="0"/>
        </w:numPr>
        <w:ind w:firstLine="540"/>
        <w:jc w:val="both"/>
      </w:pPr>
      <w:r>
        <w:t xml:space="preserve">- </w:t>
      </w:r>
      <w:r w:rsidRPr="00426344">
        <w:t xml:space="preserve">в границах архитектурных ансамблей, ценных исторических ландшафтов; </w:t>
      </w:r>
    </w:p>
    <w:p w:rsidR="00AA17E3" w:rsidRPr="00426344" w:rsidRDefault="00AA17E3" w:rsidP="00495AB6">
      <w:pPr>
        <w:pStyle w:val="1"/>
        <w:numPr>
          <w:ilvl w:val="0"/>
          <w:numId w:val="0"/>
        </w:numPr>
        <w:ind w:firstLine="540"/>
        <w:jc w:val="both"/>
      </w:pPr>
      <w:r>
        <w:t xml:space="preserve">- </w:t>
      </w:r>
      <w:r w:rsidRPr="00426344">
        <w:t>на декоративных ограждениях кровли;</w:t>
      </w:r>
    </w:p>
    <w:p w:rsidR="00AA17E3" w:rsidRPr="00426344" w:rsidRDefault="00AA17E3" w:rsidP="00495AB6">
      <w:pPr>
        <w:pStyle w:val="1"/>
        <w:numPr>
          <w:ilvl w:val="0"/>
          <w:numId w:val="0"/>
        </w:numPr>
        <w:ind w:firstLine="540"/>
        <w:jc w:val="both"/>
      </w:pPr>
      <w:r>
        <w:t xml:space="preserve">- </w:t>
      </w:r>
      <w:r w:rsidRPr="00426344">
        <w:t>в виде плоскостных панелей.</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2.1.1.4.2. </w:t>
      </w:r>
      <w:r w:rsidRPr="004E3EC6">
        <w:rPr>
          <w:rFonts w:ascii="Times New Roman" w:hAnsi="Times New Roman"/>
          <w:sz w:val="24"/>
          <w:szCs w:val="24"/>
        </w:rPr>
        <w:t>Настенные панно – рекламные конструкции, размещаемые на плоскости стен зданий в виде:</w:t>
      </w:r>
    </w:p>
    <w:p w:rsidR="00AA17E3" w:rsidRPr="004E3EC6" w:rsidRDefault="00AA17E3" w:rsidP="00495AB6">
      <w:pPr>
        <w:pStyle w:val="1"/>
        <w:numPr>
          <w:ilvl w:val="0"/>
          <w:numId w:val="0"/>
        </w:numPr>
        <w:tabs>
          <w:tab w:val="left" w:pos="900"/>
        </w:tabs>
        <w:ind w:firstLine="540"/>
        <w:jc w:val="both"/>
      </w:pPr>
      <w:r>
        <w:t xml:space="preserve">- </w:t>
      </w:r>
      <w:r w:rsidRPr="004E3EC6">
        <w:t>изображения (информационного  поля), непосредственно нанесенного (размещенного) на стену;</w:t>
      </w:r>
    </w:p>
    <w:p w:rsidR="00AA17E3" w:rsidRPr="004E3EC6" w:rsidRDefault="00AA17E3" w:rsidP="00495AB6">
      <w:pPr>
        <w:pStyle w:val="1"/>
        <w:numPr>
          <w:ilvl w:val="0"/>
          <w:numId w:val="0"/>
        </w:numPr>
        <w:tabs>
          <w:tab w:val="left" w:pos="900"/>
        </w:tabs>
        <w:ind w:firstLine="540"/>
        <w:jc w:val="both"/>
      </w:pPr>
      <w:r>
        <w:t xml:space="preserve">- </w:t>
      </w:r>
      <w:r w:rsidRPr="004E3EC6">
        <w:t>конструкции, состоящей из элементов крепления к стене, каркаса и информационного поля</w:t>
      </w:r>
      <w:r>
        <w:t>;</w:t>
      </w:r>
    </w:p>
    <w:p w:rsidR="00AA17E3" w:rsidRPr="004E3EC6" w:rsidRDefault="00AA17E3" w:rsidP="00495AB6">
      <w:pPr>
        <w:pStyle w:val="1"/>
        <w:numPr>
          <w:ilvl w:val="0"/>
          <w:numId w:val="0"/>
        </w:numPr>
        <w:tabs>
          <w:tab w:val="left" w:pos="900"/>
        </w:tabs>
        <w:ind w:firstLine="540"/>
        <w:jc w:val="both"/>
      </w:pPr>
      <w:r>
        <w:t xml:space="preserve">- </w:t>
      </w:r>
      <w:r w:rsidRPr="004E3EC6">
        <w:t>конструкции, информационное поле которых состоит из отдельных элементов, представляющих собой смысловое единое целое.</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t xml:space="preserve">Площадь информационного поля настенного панно определяется по габаритам изображения. </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t>Настенные панно могут  размещаться:</w:t>
      </w:r>
    </w:p>
    <w:p w:rsidR="00AA17E3" w:rsidRPr="004E3EC6" w:rsidRDefault="00AA17E3" w:rsidP="00495AB6">
      <w:pPr>
        <w:pStyle w:val="1"/>
        <w:numPr>
          <w:ilvl w:val="0"/>
          <w:numId w:val="0"/>
        </w:numPr>
        <w:tabs>
          <w:tab w:val="left" w:pos="900"/>
        </w:tabs>
        <w:ind w:firstLine="567"/>
        <w:jc w:val="both"/>
      </w:pPr>
      <w:r>
        <w:t xml:space="preserve">- </w:t>
      </w:r>
      <w:r w:rsidRPr="004E3EC6">
        <w:t>в пределах свободного поля стены, ограниченного контурами проёмов, карнизом, межэтажными тягами;</w:t>
      </w:r>
    </w:p>
    <w:p w:rsidR="00AA17E3" w:rsidRPr="004E3EC6" w:rsidRDefault="00AA17E3" w:rsidP="00495AB6">
      <w:pPr>
        <w:pStyle w:val="1"/>
        <w:numPr>
          <w:ilvl w:val="0"/>
          <w:numId w:val="0"/>
        </w:numPr>
        <w:tabs>
          <w:tab w:val="left" w:pos="900"/>
        </w:tabs>
        <w:ind w:firstLine="567"/>
        <w:jc w:val="both"/>
      </w:pPr>
      <w:r>
        <w:t xml:space="preserve">- </w:t>
      </w:r>
      <w:r w:rsidRPr="004E3EC6">
        <w:t>при наличии архитектурно оформленного, ограниченного поля – с обязательным соблюдением его границ;</w:t>
      </w:r>
    </w:p>
    <w:p w:rsidR="00AA17E3" w:rsidRPr="004E3EC6" w:rsidRDefault="00AA17E3" w:rsidP="00495AB6">
      <w:pPr>
        <w:pStyle w:val="1"/>
        <w:numPr>
          <w:ilvl w:val="0"/>
          <w:numId w:val="0"/>
        </w:numPr>
        <w:tabs>
          <w:tab w:val="left" w:pos="900"/>
        </w:tabs>
        <w:ind w:firstLine="567"/>
        <w:jc w:val="both"/>
      </w:pPr>
      <w:r>
        <w:t xml:space="preserve">- </w:t>
      </w:r>
      <w:r w:rsidRPr="004E3EC6">
        <w:t>на едином уровне в пределах фасада;</w:t>
      </w:r>
    </w:p>
    <w:p w:rsidR="00AA17E3" w:rsidRPr="004E3EC6" w:rsidRDefault="00AA17E3" w:rsidP="00495AB6">
      <w:pPr>
        <w:pStyle w:val="1"/>
        <w:numPr>
          <w:ilvl w:val="0"/>
          <w:numId w:val="0"/>
        </w:numPr>
        <w:tabs>
          <w:tab w:val="left" w:pos="900"/>
        </w:tabs>
        <w:ind w:firstLine="567"/>
        <w:jc w:val="both"/>
      </w:pPr>
      <w:r>
        <w:t xml:space="preserve">- </w:t>
      </w:r>
      <w:r w:rsidRPr="004E3EC6">
        <w:t>на фасадах зданий бизнес-центров, коммерческих центров, торговых центров  – на основе единой концепции;</w:t>
      </w:r>
    </w:p>
    <w:p w:rsidR="00AA17E3" w:rsidRPr="004E3EC6" w:rsidRDefault="00AA17E3" w:rsidP="00495AB6">
      <w:pPr>
        <w:pStyle w:val="1"/>
        <w:numPr>
          <w:ilvl w:val="0"/>
          <w:numId w:val="0"/>
        </w:numPr>
        <w:tabs>
          <w:tab w:val="left" w:pos="900"/>
        </w:tabs>
        <w:ind w:firstLine="567"/>
        <w:jc w:val="both"/>
      </w:pPr>
      <w:r>
        <w:t xml:space="preserve">- </w:t>
      </w:r>
      <w:r w:rsidRPr="004E3EC6">
        <w:t xml:space="preserve">на глухих торцевых стенах – при условии максимального использования  площади поверхности одной конструкцией (брандмауэр </w:t>
      </w:r>
      <w:r>
        <w:t>–</w:t>
      </w:r>
      <w:r w:rsidRPr="004E3EC6">
        <w:t xml:space="preserve"> </w:t>
      </w:r>
      <w:r w:rsidRPr="004E3EC6">
        <w:rPr>
          <w:rStyle w:val="a5"/>
          <w:b w:val="0"/>
        </w:rPr>
        <w:t>настенное панно, размещенное на глухой торцевой стене</w:t>
      </w:r>
      <w:r w:rsidRPr="004E3EC6">
        <w:t>);</w:t>
      </w:r>
    </w:p>
    <w:p w:rsidR="00AA17E3" w:rsidRPr="004E3EC6" w:rsidRDefault="00AA17E3" w:rsidP="00495AB6">
      <w:pPr>
        <w:pStyle w:val="1"/>
        <w:numPr>
          <w:ilvl w:val="0"/>
          <w:numId w:val="0"/>
        </w:numPr>
        <w:tabs>
          <w:tab w:val="left" w:pos="900"/>
        </w:tabs>
        <w:ind w:firstLine="567"/>
        <w:jc w:val="both"/>
      </w:pPr>
      <w:r>
        <w:t xml:space="preserve">- </w:t>
      </w:r>
      <w:r w:rsidRPr="004E3EC6">
        <w:t>для ряда конструкций – скоординировано по высоте, размерам, расположению;</w:t>
      </w:r>
    </w:p>
    <w:p w:rsidR="00AA17E3" w:rsidRPr="004E3EC6" w:rsidRDefault="00AA17E3" w:rsidP="00495AB6">
      <w:pPr>
        <w:pStyle w:val="1"/>
        <w:numPr>
          <w:ilvl w:val="0"/>
          <w:numId w:val="0"/>
        </w:numPr>
        <w:tabs>
          <w:tab w:val="left" w:pos="900"/>
        </w:tabs>
        <w:ind w:firstLine="567"/>
        <w:jc w:val="both"/>
      </w:pPr>
      <w:r>
        <w:t xml:space="preserve">- </w:t>
      </w:r>
      <w:r w:rsidRPr="004E3EC6">
        <w:t>на расстоянии  от края стены не более 0,3м.</w:t>
      </w:r>
    </w:p>
    <w:p w:rsidR="00AA17E3" w:rsidRPr="004E3EC6" w:rsidRDefault="00AA17E3" w:rsidP="00495AB6">
      <w:pPr>
        <w:widowControl w:val="0"/>
        <w:autoSpaceDE w:val="0"/>
        <w:autoSpaceDN w:val="0"/>
        <w:adjustRightInd w:val="0"/>
        <w:spacing w:after="0" w:line="240" w:lineRule="auto"/>
        <w:ind w:firstLine="567"/>
        <w:jc w:val="both"/>
        <w:rPr>
          <w:rFonts w:ascii="Times New Roman" w:hAnsi="Times New Roman"/>
          <w:sz w:val="24"/>
          <w:szCs w:val="24"/>
        </w:rPr>
      </w:pPr>
      <w:r w:rsidRPr="004E3EC6">
        <w:rPr>
          <w:rFonts w:ascii="Times New Roman" w:hAnsi="Times New Roman"/>
          <w:sz w:val="24"/>
          <w:szCs w:val="24"/>
        </w:rPr>
        <w:t>Не допускается размещение:</w:t>
      </w:r>
    </w:p>
    <w:p w:rsidR="00AA17E3" w:rsidRPr="004E3EC6" w:rsidRDefault="00AA17E3" w:rsidP="00495AB6">
      <w:pPr>
        <w:pStyle w:val="1"/>
        <w:numPr>
          <w:ilvl w:val="0"/>
          <w:numId w:val="0"/>
        </w:numPr>
        <w:tabs>
          <w:tab w:val="left" w:pos="900"/>
        </w:tabs>
        <w:ind w:firstLine="567"/>
        <w:jc w:val="both"/>
      </w:pPr>
      <w:r>
        <w:t xml:space="preserve">- </w:t>
      </w:r>
      <w:r w:rsidRPr="004E3EC6">
        <w:t>крупноразмерных конструкций, закрывающих значительную часть здания (исключение – размещение брандмауэров);</w:t>
      </w:r>
    </w:p>
    <w:p w:rsidR="00AA17E3" w:rsidRPr="004E3EC6" w:rsidRDefault="00AA17E3" w:rsidP="00495AB6">
      <w:pPr>
        <w:pStyle w:val="1"/>
        <w:numPr>
          <w:ilvl w:val="0"/>
          <w:numId w:val="0"/>
        </w:numPr>
        <w:tabs>
          <w:tab w:val="left" w:pos="900"/>
        </w:tabs>
        <w:ind w:firstLine="567"/>
        <w:jc w:val="both"/>
      </w:pPr>
      <w:r>
        <w:t xml:space="preserve">- </w:t>
      </w:r>
      <w:r w:rsidRPr="004E3EC6">
        <w:t>в поле оконных, дверных проемов, в том числе с изменением их конфигурации;</w:t>
      </w:r>
    </w:p>
    <w:p w:rsidR="00AA17E3" w:rsidRPr="004E3EC6" w:rsidRDefault="00AA17E3" w:rsidP="00495AB6">
      <w:pPr>
        <w:pStyle w:val="1"/>
        <w:numPr>
          <w:ilvl w:val="0"/>
          <w:numId w:val="0"/>
        </w:numPr>
        <w:tabs>
          <w:tab w:val="left" w:pos="900"/>
        </w:tabs>
        <w:ind w:firstLine="567"/>
        <w:jc w:val="both"/>
      </w:pPr>
      <w:r>
        <w:t xml:space="preserve">- </w:t>
      </w:r>
      <w:r w:rsidRPr="004E3EC6">
        <w:t>с выступлением за пределы фасада;</w:t>
      </w:r>
    </w:p>
    <w:p w:rsidR="00AA17E3" w:rsidRPr="004E3EC6" w:rsidRDefault="00AA17E3" w:rsidP="00495AB6">
      <w:pPr>
        <w:pStyle w:val="1"/>
        <w:numPr>
          <w:ilvl w:val="0"/>
          <w:numId w:val="0"/>
        </w:numPr>
        <w:tabs>
          <w:tab w:val="left" w:pos="900"/>
        </w:tabs>
        <w:ind w:firstLine="567"/>
        <w:jc w:val="both"/>
      </w:pPr>
      <w:r>
        <w:t xml:space="preserve">- </w:t>
      </w:r>
      <w:r w:rsidRPr="004E3EC6">
        <w:t>на углу здания с одновременным креплением на перпендикулярных сторонах фасада;</w:t>
      </w:r>
    </w:p>
    <w:p w:rsidR="00AA17E3" w:rsidRPr="004E3EC6" w:rsidRDefault="00AA17E3" w:rsidP="00495AB6">
      <w:pPr>
        <w:pStyle w:val="1"/>
        <w:numPr>
          <w:ilvl w:val="0"/>
          <w:numId w:val="0"/>
        </w:numPr>
        <w:tabs>
          <w:tab w:val="left" w:pos="900"/>
        </w:tabs>
        <w:ind w:firstLine="567"/>
        <w:jc w:val="both"/>
      </w:pPr>
      <w:r>
        <w:t xml:space="preserve">- </w:t>
      </w:r>
      <w:r w:rsidRPr="004E3EC6">
        <w:t>стрелок-указателей для предприятий не находящихся в зоне прямой видимости.</w:t>
      </w:r>
    </w:p>
    <w:p w:rsidR="00AA17E3" w:rsidRPr="00D9728D" w:rsidRDefault="00AA17E3" w:rsidP="00495AB6">
      <w:pPr>
        <w:widowControl w:val="0"/>
        <w:autoSpaceDE w:val="0"/>
        <w:autoSpaceDN w:val="0"/>
        <w:adjustRightInd w:val="0"/>
        <w:spacing w:after="0" w:line="240" w:lineRule="auto"/>
        <w:jc w:val="both"/>
        <w:rPr>
          <w:rFonts w:ascii="Times New Roman" w:hAnsi="Times New Roman"/>
          <w:sz w:val="24"/>
          <w:szCs w:val="24"/>
        </w:rPr>
      </w:pPr>
      <w:r>
        <w:rPr>
          <w:sz w:val="28"/>
          <w:szCs w:val="28"/>
        </w:rPr>
        <w:t xml:space="preserve">        </w:t>
      </w:r>
      <w:r w:rsidRPr="004E3EC6">
        <w:t xml:space="preserve">  </w:t>
      </w:r>
      <w:r>
        <w:rPr>
          <w:rFonts w:ascii="Times New Roman" w:hAnsi="Times New Roman"/>
          <w:sz w:val="24"/>
          <w:szCs w:val="24"/>
        </w:rPr>
        <w:t>2</w:t>
      </w:r>
      <w:r w:rsidRPr="00C51CE4">
        <w:rPr>
          <w:rFonts w:ascii="Times New Roman" w:hAnsi="Times New Roman"/>
          <w:sz w:val="24"/>
          <w:szCs w:val="24"/>
        </w:rPr>
        <w:t>.1.</w:t>
      </w:r>
      <w:r>
        <w:rPr>
          <w:rFonts w:ascii="Times New Roman" w:hAnsi="Times New Roman"/>
          <w:sz w:val="24"/>
          <w:szCs w:val="24"/>
        </w:rPr>
        <w:t>1.</w:t>
      </w:r>
      <w:r w:rsidRPr="00C51CE4">
        <w:rPr>
          <w:rFonts w:ascii="Times New Roman" w:hAnsi="Times New Roman"/>
          <w:sz w:val="24"/>
          <w:szCs w:val="24"/>
        </w:rPr>
        <w:t xml:space="preserve">4.3. Панели-кронштейны –  двусторонние плоскостные консольные рекламные конструкции, устанавливаемые на зданиях и сооружениях. Площадь информационного поля панели-кронштейна определяется габаритными размерами общей площадью двух его сторон. </w:t>
      </w:r>
      <w:r w:rsidRPr="00D9728D">
        <w:rPr>
          <w:rFonts w:ascii="Times New Roman" w:hAnsi="Times New Roman"/>
          <w:sz w:val="24"/>
          <w:szCs w:val="24"/>
        </w:rPr>
        <w:t>Размещение на опоре более одной рекламной конструкции не допускается. Установленный размер информационного поля для панелей-кронштейнов на опорах (ш х в) 1,2 м х 1,8 м.</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lastRenderedPageBreak/>
        <w:t xml:space="preserve">Панели-кронштейны, устанавливаемые на зданиях, должны выполняться  с внутренней подсветкой. Размеры панелей-кронштейнов, размещаемых на фасадах зданий, определяются архитектурными особенностями здания. </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t>Панели-кронштейны, устанавливаемые на зданиях, размещаются:</w:t>
      </w:r>
    </w:p>
    <w:p w:rsidR="00AA17E3" w:rsidRPr="004E3EC6" w:rsidRDefault="00AA17E3" w:rsidP="00495AB6">
      <w:pPr>
        <w:pStyle w:val="1"/>
        <w:numPr>
          <w:ilvl w:val="0"/>
          <w:numId w:val="0"/>
        </w:numPr>
        <w:tabs>
          <w:tab w:val="left" w:pos="0"/>
          <w:tab w:val="left" w:pos="900"/>
        </w:tabs>
        <w:ind w:firstLine="567"/>
        <w:jc w:val="both"/>
      </w:pPr>
      <w:r>
        <w:t xml:space="preserve">- </w:t>
      </w:r>
      <w:r w:rsidRPr="004E3EC6">
        <w:t>на уровне между первым и вторым этажами;</w:t>
      </w:r>
    </w:p>
    <w:p w:rsidR="00AA17E3" w:rsidRPr="004E3EC6" w:rsidRDefault="00AA17E3" w:rsidP="00495AB6">
      <w:pPr>
        <w:pStyle w:val="1"/>
        <w:numPr>
          <w:ilvl w:val="0"/>
          <w:numId w:val="0"/>
        </w:numPr>
        <w:tabs>
          <w:tab w:val="left" w:pos="0"/>
          <w:tab w:val="left" w:pos="900"/>
        </w:tabs>
        <w:ind w:firstLine="567"/>
        <w:jc w:val="both"/>
      </w:pPr>
      <w:r>
        <w:t xml:space="preserve">- </w:t>
      </w:r>
      <w:r w:rsidRPr="004E3EC6">
        <w:t>с выступлением внешнего края конструкции не более чем на 1,5 м от точки крепления;</w:t>
      </w:r>
    </w:p>
    <w:p w:rsidR="00AA17E3" w:rsidRPr="004E3EC6" w:rsidRDefault="00AA17E3" w:rsidP="00495AB6">
      <w:pPr>
        <w:pStyle w:val="1"/>
        <w:numPr>
          <w:ilvl w:val="0"/>
          <w:numId w:val="0"/>
        </w:numPr>
        <w:tabs>
          <w:tab w:val="left" w:pos="0"/>
          <w:tab w:val="left" w:pos="900"/>
        </w:tabs>
        <w:ind w:firstLine="567"/>
        <w:jc w:val="both"/>
      </w:pPr>
      <w:r>
        <w:t xml:space="preserve">- </w:t>
      </w:r>
      <w:r w:rsidRPr="004E3EC6">
        <w:t>на расстоянии не менее 5 метров между соседними конструкциями;</w:t>
      </w:r>
    </w:p>
    <w:p w:rsidR="00AA17E3" w:rsidRPr="004E3EC6" w:rsidRDefault="00AA17E3" w:rsidP="00495AB6">
      <w:pPr>
        <w:pStyle w:val="1"/>
        <w:numPr>
          <w:ilvl w:val="0"/>
          <w:numId w:val="0"/>
        </w:numPr>
        <w:tabs>
          <w:tab w:val="left" w:pos="0"/>
          <w:tab w:val="left" w:pos="900"/>
        </w:tabs>
        <w:ind w:firstLine="567"/>
        <w:jc w:val="both"/>
      </w:pPr>
      <w:r>
        <w:t xml:space="preserve">- </w:t>
      </w:r>
      <w:r w:rsidRPr="004E3EC6">
        <w:t>на единой высоте в пределах фасада;</w:t>
      </w:r>
    </w:p>
    <w:p w:rsidR="00AA17E3" w:rsidRPr="004E3EC6" w:rsidRDefault="00AA17E3" w:rsidP="00495AB6">
      <w:pPr>
        <w:pStyle w:val="1"/>
        <w:numPr>
          <w:ilvl w:val="0"/>
          <w:numId w:val="0"/>
        </w:numPr>
        <w:tabs>
          <w:tab w:val="left" w:pos="0"/>
          <w:tab w:val="left" w:pos="900"/>
        </w:tabs>
        <w:ind w:firstLine="567"/>
        <w:jc w:val="both"/>
      </w:pPr>
      <w:r>
        <w:t xml:space="preserve">- </w:t>
      </w:r>
      <w:r w:rsidRPr="004E3EC6">
        <w:t xml:space="preserve">в составе единого вертикального блока </w:t>
      </w:r>
      <w:r>
        <w:t>–</w:t>
      </w:r>
      <w:r w:rsidRPr="004E3EC6">
        <w:t xml:space="preserve"> для двух и более конструкций, сосредоточенных на локальном участке фасада.</w:t>
      </w:r>
    </w:p>
    <w:p w:rsidR="00AA17E3" w:rsidRPr="004E3EC6" w:rsidRDefault="00AA17E3" w:rsidP="00DC69DF">
      <w:pPr>
        <w:widowControl w:val="0"/>
        <w:tabs>
          <w:tab w:val="left" w:pos="900"/>
        </w:tabs>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t>Не допускается размещение:</w:t>
      </w:r>
    </w:p>
    <w:p w:rsidR="00AA17E3" w:rsidRPr="004E3EC6" w:rsidRDefault="00AA17E3" w:rsidP="00495AB6">
      <w:pPr>
        <w:pStyle w:val="1"/>
        <w:numPr>
          <w:ilvl w:val="0"/>
          <w:numId w:val="0"/>
        </w:numPr>
        <w:tabs>
          <w:tab w:val="left" w:pos="540"/>
          <w:tab w:val="left" w:pos="900"/>
        </w:tabs>
        <w:ind w:left="540"/>
        <w:jc w:val="both"/>
      </w:pPr>
      <w:r>
        <w:t xml:space="preserve">- </w:t>
      </w:r>
      <w:r w:rsidRPr="004E3EC6">
        <w:t>в непосредственной близости от окон, балконов, элементов декора;</w:t>
      </w:r>
    </w:p>
    <w:p w:rsidR="00AA17E3" w:rsidRPr="004E3EC6" w:rsidRDefault="00AA17E3" w:rsidP="00495AB6">
      <w:pPr>
        <w:pStyle w:val="1"/>
        <w:numPr>
          <w:ilvl w:val="0"/>
          <w:numId w:val="0"/>
        </w:numPr>
        <w:tabs>
          <w:tab w:val="left" w:pos="540"/>
          <w:tab w:val="left" w:pos="900"/>
        </w:tabs>
        <w:ind w:left="540"/>
        <w:jc w:val="both"/>
      </w:pPr>
      <w:r>
        <w:t xml:space="preserve">- </w:t>
      </w:r>
      <w:r w:rsidRPr="004E3EC6">
        <w:t>вертикальные консоли – в центральной части фасада;</w:t>
      </w:r>
    </w:p>
    <w:p w:rsidR="00AA17E3" w:rsidRPr="004E3EC6" w:rsidRDefault="00AA17E3" w:rsidP="00495AB6">
      <w:pPr>
        <w:pStyle w:val="1"/>
        <w:numPr>
          <w:ilvl w:val="0"/>
          <w:numId w:val="0"/>
        </w:numPr>
        <w:tabs>
          <w:tab w:val="left" w:pos="540"/>
          <w:tab w:val="left" w:pos="900"/>
        </w:tabs>
        <w:ind w:left="540"/>
        <w:jc w:val="both"/>
      </w:pPr>
      <w:r>
        <w:t xml:space="preserve">- </w:t>
      </w:r>
      <w:r w:rsidRPr="004E3EC6">
        <w:t>на жилых зданиях -  конструкций, предназначенных для размещения сменных рекламных сообщений.</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2.1.1.4.4. </w:t>
      </w:r>
      <w:r w:rsidRPr="004E3EC6">
        <w:rPr>
          <w:rFonts w:ascii="Times New Roman" w:hAnsi="Times New Roman"/>
          <w:sz w:val="24"/>
          <w:szCs w:val="24"/>
        </w:rPr>
        <w:t>Маркизы</w:t>
      </w:r>
      <w:r w:rsidRPr="004E3EC6">
        <w:rPr>
          <w:rFonts w:ascii="Times New Roman" w:hAnsi="Times New Roman"/>
          <w:b/>
          <w:sz w:val="24"/>
          <w:szCs w:val="24"/>
        </w:rPr>
        <w:t xml:space="preserve"> </w:t>
      </w:r>
      <w:r w:rsidRPr="004E3EC6">
        <w:rPr>
          <w:rFonts w:ascii="Times New Roman" w:hAnsi="Times New Roman"/>
          <w:sz w:val="24"/>
          <w:szCs w:val="24"/>
        </w:rPr>
        <w:t>– рекламные конструкции, выполненные в виде козырька или навеса с нанесенной на них рекламной информацией и размещенные над витринами, входами или проемами зданий и сооружений. Маркиза состоит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t>Маркизы размещаются:</w:t>
      </w:r>
    </w:p>
    <w:p w:rsidR="00AA17E3" w:rsidRPr="004E3EC6" w:rsidRDefault="00AA17E3" w:rsidP="00495AB6">
      <w:pPr>
        <w:pStyle w:val="1"/>
        <w:numPr>
          <w:ilvl w:val="0"/>
          <w:numId w:val="0"/>
        </w:numPr>
        <w:tabs>
          <w:tab w:val="left" w:pos="540"/>
          <w:tab w:val="left" w:pos="900"/>
        </w:tabs>
        <w:ind w:left="540"/>
        <w:jc w:val="both"/>
      </w:pPr>
      <w:r>
        <w:t xml:space="preserve">- </w:t>
      </w:r>
      <w:r w:rsidRPr="004E3EC6">
        <w:t>в пределах первого этажа;</w:t>
      </w:r>
    </w:p>
    <w:p w:rsidR="00AA17E3" w:rsidRPr="004E3EC6" w:rsidRDefault="00AA17E3" w:rsidP="00495AB6">
      <w:pPr>
        <w:pStyle w:val="1"/>
        <w:numPr>
          <w:ilvl w:val="0"/>
          <w:numId w:val="0"/>
        </w:numPr>
        <w:tabs>
          <w:tab w:val="left" w:pos="540"/>
          <w:tab w:val="left" w:pos="900"/>
        </w:tabs>
        <w:ind w:left="540"/>
        <w:jc w:val="both"/>
      </w:pPr>
      <w:r>
        <w:t xml:space="preserve">- </w:t>
      </w:r>
      <w:r w:rsidRPr="004E3EC6">
        <w:t>в соответствии с формой проемов;</w:t>
      </w:r>
    </w:p>
    <w:p w:rsidR="00AA17E3" w:rsidRPr="004E3EC6" w:rsidRDefault="00AA17E3" w:rsidP="00495AB6">
      <w:pPr>
        <w:pStyle w:val="1"/>
        <w:numPr>
          <w:ilvl w:val="0"/>
          <w:numId w:val="0"/>
        </w:numPr>
        <w:tabs>
          <w:tab w:val="left" w:pos="540"/>
          <w:tab w:val="left" w:pos="900"/>
        </w:tabs>
        <w:jc w:val="both"/>
      </w:pPr>
      <w:r>
        <w:t xml:space="preserve">         - </w:t>
      </w:r>
      <w:r w:rsidRPr="004E3EC6">
        <w:t>на основании единого решения всех проемов;</w:t>
      </w:r>
    </w:p>
    <w:p w:rsidR="00AA17E3" w:rsidRPr="004E3EC6" w:rsidRDefault="00AA17E3" w:rsidP="00495AB6">
      <w:pPr>
        <w:pStyle w:val="1"/>
        <w:numPr>
          <w:ilvl w:val="0"/>
          <w:numId w:val="0"/>
        </w:numPr>
        <w:tabs>
          <w:tab w:val="left" w:pos="540"/>
          <w:tab w:val="left" w:pos="900"/>
        </w:tabs>
        <w:jc w:val="both"/>
      </w:pPr>
      <w:r>
        <w:t xml:space="preserve">         - </w:t>
      </w:r>
      <w:r w:rsidRPr="004E3EC6">
        <w:t>надписи и логотипы – в нижней части у кромки маркизы.</w:t>
      </w:r>
    </w:p>
    <w:p w:rsidR="00AA17E3" w:rsidRPr="004E3EC6" w:rsidRDefault="00AA17E3" w:rsidP="003E48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2.1.1.4.5. </w:t>
      </w:r>
      <w:proofErr w:type="spellStart"/>
      <w:r w:rsidRPr="004E3EC6">
        <w:rPr>
          <w:rFonts w:ascii="Times New Roman" w:hAnsi="Times New Roman"/>
          <w:sz w:val="24"/>
          <w:szCs w:val="24"/>
        </w:rPr>
        <w:t>Флаговые</w:t>
      </w:r>
      <w:proofErr w:type="spellEnd"/>
      <w:r w:rsidRPr="004E3EC6">
        <w:rPr>
          <w:rFonts w:ascii="Times New Roman" w:hAnsi="Times New Roman"/>
          <w:sz w:val="24"/>
          <w:szCs w:val="24"/>
        </w:rPr>
        <w:t xml:space="preserve"> композиции – рекламные конструкции, состоящие из основания, одного или нескольких флагштоков (стоек) и мягких полотнищ. Флаги могут устанавливаться на опорах, на зданиях и сооружениях. Площадь информационного поля </w:t>
      </w:r>
      <w:proofErr w:type="spellStart"/>
      <w:r w:rsidRPr="004E3EC6">
        <w:rPr>
          <w:rFonts w:ascii="Times New Roman" w:hAnsi="Times New Roman"/>
          <w:sz w:val="24"/>
          <w:szCs w:val="24"/>
        </w:rPr>
        <w:t>флаговой</w:t>
      </w:r>
      <w:proofErr w:type="spellEnd"/>
      <w:r w:rsidRPr="004E3EC6">
        <w:rPr>
          <w:rFonts w:ascii="Times New Roman" w:hAnsi="Times New Roman"/>
          <w:sz w:val="24"/>
          <w:szCs w:val="24"/>
        </w:rPr>
        <w:t xml:space="preserve"> композиции определяется площадью всех полотнищ в композиции.</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4E3EC6">
        <w:rPr>
          <w:rFonts w:ascii="Times New Roman" w:hAnsi="Times New Roman"/>
          <w:sz w:val="24"/>
          <w:szCs w:val="24"/>
        </w:rPr>
        <w:t xml:space="preserve">Допускается размещение </w:t>
      </w:r>
      <w:proofErr w:type="spellStart"/>
      <w:r w:rsidRPr="004E3EC6">
        <w:rPr>
          <w:rFonts w:ascii="Times New Roman" w:hAnsi="Times New Roman"/>
          <w:sz w:val="24"/>
          <w:szCs w:val="24"/>
        </w:rPr>
        <w:t>флаговых</w:t>
      </w:r>
      <w:proofErr w:type="spellEnd"/>
      <w:r w:rsidRPr="004E3EC6">
        <w:rPr>
          <w:rFonts w:ascii="Times New Roman" w:hAnsi="Times New Roman"/>
          <w:sz w:val="24"/>
          <w:szCs w:val="24"/>
        </w:rPr>
        <w:t xml:space="preserve"> композиций:</w:t>
      </w:r>
    </w:p>
    <w:p w:rsidR="00AA17E3" w:rsidRPr="004E3EC6" w:rsidRDefault="00AA17E3" w:rsidP="00495AB6">
      <w:pPr>
        <w:pStyle w:val="1"/>
        <w:numPr>
          <w:ilvl w:val="0"/>
          <w:numId w:val="0"/>
        </w:numPr>
        <w:tabs>
          <w:tab w:val="left" w:pos="540"/>
          <w:tab w:val="left" w:pos="900"/>
        </w:tabs>
        <w:ind w:left="568"/>
        <w:jc w:val="both"/>
      </w:pPr>
      <w:r>
        <w:t xml:space="preserve">- </w:t>
      </w:r>
      <w:r w:rsidRPr="004E3EC6">
        <w:t>с использованием одной точки крепления для одного флага;</w:t>
      </w:r>
    </w:p>
    <w:p w:rsidR="00AA17E3" w:rsidRPr="004E3EC6" w:rsidRDefault="00AA17E3" w:rsidP="00495AB6">
      <w:pPr>
        <w:pStyle w:val="1"/>
        <w:numPr>
          <w:ilvl w:val="0"/>
          <w:numId w:val="0"/>
        </w:numPr>
        <w:tabs>
          <w:tab w:val="left" w:pos="540"/>
          <w:tab w:val="left" w:pos="900"/>
        </w:tabs>
        <w:ind w:left="540"/>
        <w:jc w:val="both"/>
      </w:pPr>
      <w:r>
        <w:t xml:space="preserve">- </w:t>
      </w:r>
      <w:r w:rsidRPr="004E3EC6">
        <w:t>не превышающих размер одного полотнища 0,9х1,3 метра;</w:t>
      </w:r>
    </w:p>
    <w:p w:rsidR="00AA17E3" w:rsidRPr="004E3EC6" w:rsidRDefault="00AA17E3" w:rsidP="00495AB6">
      <w:pPr>
        <w:pStyle w:val="1"/>
        <w:numPr>
          <w:ilvl w:val="0"/>
          <w:numId w:val="0"/>
        </w:numPr>
        <w:tabs>
          <w:tab w:val="left" w:pos="540"/>
          <w:tab w:val="left" w:pos="900"/>
        </w:tabs>
        <w:ind w:left="540"/>
        <w:jc w:val="both"/>
      </w:pPr>
      <w:r>
        <w:t xml:space="preserve">- </w:t>
      </w:r>
      <w:r w:rsidRPr="004E3EC6">
        <w:t xml:space="preserve">с использованием специально установленных </w:t>
      </w:r>
      <w:proofErr w:type="spellStart"/>
      <w:r w:rsidRPr="004E3EC6">
        <w:t>флагодержателей</w:t>
      </w:r>
      <w:proofErr w:type="spellEnd"/>
      <w:r w:rsidRPr="004E3EC6">
        <w:t>;</w:t>
      </w:r>
    </w:p>
    <w:p w:rsidR="00AA17E3" w:rsidRPr="004E3EC6" w:rsidRDefault="00AA17E3" w:rsidP="00495AB6">
      <w:pPr>
        <w:pStyle w:val="1"/>
        <w:numPr>
          <w:ilvl w:val="0"/>
          <w:numId w:val="0"/>
        </w:numPr>
        <w:tabs>
          <w:tab w:val="left" w:pos="540"/>
          <w:tab w:val="left" w:pos="900"/>
        </w:tabs>
        <w:ind w:left="568"/>
        <w:jc w:val="both"/>
      </w:pPr>
      <w:r>
        <w:t xml:space="preserve">- </w:t>
      </w:r>
      <w:r w:rsidRPr="004E3EC6">
        <w:t>у  входа, в простенках между витринами.</w:t>
      </w:r>
    </w:p>
    <w:p w:rsidR="00AA17E3" w:rsidRPr="004E3EC6" w:rsidRDefault="00AA17E3" w:rsidP="00DC69DF">
      <w:pPr>
        <w:pStyle w:val="1"/>
        <w:numPr>
          <w:ilvl w:val="0"/>
          <w:numId w:val="0"/>
        </w:numPr>
        <w:tabs>
          <w:tab w:val="left" w:pos="142"/>
          <w:tab w:val="left" w:pos="900"/>
        </w:tabs>
        <w:ind w:firstLine="540"/>
        <w:jc w:val="both"/>
      </w:pPr>
      <w:r w:rsidRPr="004E3EC6">
        <w:t xml:space="preserve">Запрещено размещение с использованием </w:t>
      </w:r>
      <w:proofErr w:type="spellStart"/>
      <w:r w:rsidRPr="004E3EC6">
        <w:t>флагодержателей</w:t>
      </w:r>
      <w:proofErr w:type="spellEnd"/>
      <w:r w:rsidRPr="004E3EC6">
        <w:t>, предназначенных для установки государственных флагов и флагов муниципального образования.</w:t>
      </w:r>
    </w:p>
    <w:p w:rsidR="00AA17E3" w:rsidRPr="004E3EC6"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2.1.1.4.6. </w:t>
      </w:r>
      <w:r w:rsidRPr="004E3EC6">
        <w:rPr>
          <w:rFonts w:ascii="Times New Roman" w:hAnsi="Times New Roman"/>
          <w:sz w:val="24"/>
          <w:szCs w:val="24"/>
        </w:rPr>
        <w:t>Витражи – рекламные конструкции, устанавливаемые в оконных или дверных проемах и арках зданий. Конструктивно витражи состоят из основания, каркаса и прозрачных поверхностей.  Витражи должны иметь подсветку в темное время суток. Площадь информационного поля витража определяется по габаритам изображений витража.</w:t>
      </w:r>
    </w:p>
    <w:p w:rsidR="00AA17E3" w:rsidRPr="004E3EC6" w:rsidRDefault="00AA17E3" w:rsidP="00DC69DF">
      <w:pPr>
        <w:pStyle w:val="1"/>
        <w:numPr>
          <w:ilvl w:val="0"/>
          <w:numId w:val="0"/>
        </w:numPr>
        <w:tabs>
          <w:tab w:val="left" w:pos="540"/>
          <w:tab w:val="left" w:pos="900"/>
        </w:tabs>
        <w:ind w:left="540"/>
        <w:jc w:val="both"/>
      </w:pPr>
      <w:r w:rsidRPr="004E3EC6">
        <w:t>Запрещено размещение:</w:t>
      </w:r>
    </w:p>
    <w:p w:rsidR="00AA17E3" w:rsidRPr="004E3EC6" w:rsidRDefault="00AA17E3" w:rsidP="00BF4795">
      <w:pPr>
        <w:pStyle w:val="1"/>
        <w:numPr>
          <w:ilvl w:val="0"/>
          <w:numId w:val="0"/>
        </w:numPr>
        <w:tabs>
          <w:tab w:val="left" w:pos="0"/>
          <w:tab w:val="left" w:pos="900"/>
        </w:tabs>
        <w:ind w:firstLine="568"/>
        <w:jc w:val="both"/>
      </w:pPr>
      <w:r>
        <w:t xml:space="preserve">- </w:t>
      </w:r>
      <w:r w:rsidRPr="004E3EC6">
        <w:t>с изменением формы проёма;</w:t>
      </w:r>
    </w:p>
    <w:p w:rsidR="00AA17E3" w:rsidRPr="00DC69DF" w:rsidRDefault="00AA17E3" w:rsidP="00BF4795">
      <w:pPr>
        <w:pStyle w:val="1"/>
        <w:numPr>
          <w:ilvl w:val="0"/>
          <w:numId w:val="0"/>
        </w:numPr>
        <w:tabs>
          <w:tab w:val="left" w:pos="0"/>
          <w:tab w:val="left" w:pos="900"/>
        </w:tabs>
        <w:ind w:firstLine="568"/>
        <w:jc w:val="both"/>
      </w:pPr>
      <w:r>
        <w:t xml:space="preserve">- </w:t>
      </w:r>
      <w:r w:rsidRPr="004E3EC6">
        <w:t>неорганизованно, без единого решения всех витражей, принадлежащих одному владельцу.</w:t>
      </w:r>
    </w:p>
    <w:p w:rsidR="00AA17E3"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2.1.2.</w:t>
      </w:r>
      <w:r w:rsidRPr="005A295C">
        <w:rPr>
          <w:rFonts w:ascii="Times New Roman" w:hAnsi="Times New Roman"/>
          <w:sz w:val="24"/>
          <w:szCs w:val="24"/>
        </w:rPr>
        <w:t xml:space="preserve"> Отдельно стоящие рекламные конструкции (размещаемые на земельных участках)</w:t>
      </w:r>
    </w:p>
    <w:p w:rsidR="00AA17E3" w:rsidRPr="00DD647C" w:rsidRDefault="00AA17E3" w:rsidP="00DC69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D647C">
        <w:rPr>
          <w:rFonts w:ascii="Times New Roman" w:hAnsi="Times New Roman"/>
          <w:sz w:val="24"/>
          <w:szCs w:val="24"/>
        </w:rPr>
        <w:t>Требования к отдельно стоящим рекламным конструкциям:</w:t>
      </w:r>
    </w:p>
    <w:p w:rsidR="00AA17E3" w:rsidRPr="00DC69DF"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DD647C">
        <w:rPr>
          <w:rFonts w:ascii="Times New Roman" w:hAnsi="Times New Roman"/>
          <w:sz w:val="24"/>
          <w:szCs w:val="24"/>
        </w:rPr>
        <w:t xml:space="preserve">- конструктивные элементы жесткости и крепления (торцевые поверхности конструкций, крепления осветительной арматуры, соединения с основанием, болтовые соединения, элементы опор, технологические косынки и т.п.), а также неиспользуемые в целях размещения рекламы, социальной рекламы плоскости должны быть закрыты декоративными элементами. </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w:t>
      </w:r>
      <w:r w:rsidRPr="005A295C">
        <w:rPr>
          <w:rFonts w:ascii="Times New Roman" w:hAnsi="Times New Roman"/>
          <w:sz w:val="24"/>
          <w:szCs w:val="24"/>
        </w:rPr>
        <w:t>.1</w:t>
      </w:r>
      <w:r>
        <w:rPr>
          <w:rFonts w:ascii="Times New Roman" w:hAnsi="Times New Roman"/>
          <w:sz w:val="24"/>
          <w:szCs w:val="24"/>
        </w:rPr>
        <w:t xml:space="preserve">.2.1. </w:t>
      </w:r>
      <w:proofErr w:type="spellStart"/>
      <w:r>
        <w:rPr>
          <w:rFonts w:ascii="Times New Roman" w:hAnsi="Times New Roman"/>
          <w:sz w:val="24"/>
          <w:szCs w:val="24"/>
        </w:rPr>
        <w:t>Сити-форматы</w:t>
      </w:r>
      <w:proofErr w:type="spellEnd"/>
      <w:r w:rsidRPr="005A295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ситилайт</w:t>
      </w:r>
      <w:proofErr w:type="spellEnd"/>
      <w:r>
        <w:rPr>
          <w:rFonts w:ascii="Times New Roman" w:hAnsi="Times New Roman"/>
          <w:sz w:val="24"/>
          <w:szCs w:val="24"/>
        </w:rPr>
        <w:t>) –</w:t>
      </w:r>
      <w:r w:rsidRPr="005A295C">
        <w:rPr>
          <w:rFonts w:ascii="Times New Roman" w:hAnsi="Times New Roman"/>
          <w:sz w:val="24"/>
          <w:szCs w:val="24"/>
        </w:rPr>
        <w:t xml:space="preserve">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сити-формата составляет 1,2</w:t>
      </w:r>
      <w:r>
        <w:rPr>
          <w:rFonts w:ascii="Times New Roman" w:hAnsi="Times New Roman"/>
          <w:sz w:val="24"/>
          <w:szCs w:val="24"/>
        </w:rPr>
        <w:t xml:space="preserve"> </w:t>
      </w:r>
      <w:r w:rsidRPr="005A295C">
        <w:rPr>
          <w:rFonts w:ascii="Times New Roman" w:hAnsi="Times New Roman"/>
          <w:sz w:val="24"/>
          <w:szCs w:val="24"/>
        </w:rPr>
        <w:t>х</w:t>
      </w:r>
      <w:r>
        <w:rPr>
          <w:rFonts w:ascii="Times New Roman" w:hAnsi="Times New Roman"/>
          <w:sz w:val="24"/>
          <w:szCs w:val="24"/>
        </w:rPr>
        <w:t xml:space="preserve"> </w:t>
      </w:r>
      <w:r w:rsidRPr="005A295C">
        <w:rPr>
          <w:rFonts w:ascii="Times New Roman" w:hAnsi="Times New Roman"/>
          <w:sz w:val="24"/>
          <w:szCs w:val="24"/>
        </w:rPr>
        <w:t>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2.2</w:t>
      </w:r>
      <w:r w:rsidRPr="005A295C">
        <w:rPr>
          <w:rFonts w:ascii="Times New Roman" w:hAnsi="Times New Roman"/>
          <w:sz w:val="24"/>
          <w:szCs w:val="24"/>
        </w:rPr>
        <w:t xml:space="preserve">. Афишные стенды </w:t>
      </w:r>
      <w:r>
        <w:rPr>
          <w:rFonts w:ascii="Times New Roman" w:hAnsi="Times New Roman"/>
          <w:sz w:val="24"/>
          <w:szCs w:val="24"/>
        </w:rPr>
        <w:t>–</w:t>
      </w:r>
      <w:r w:rsidRPr="005A295C">
        <w:rPr>
          <w:rFonts w:ascii="Times New Roman" w:hAnsi="Times New Roman"/>
          <w:sz w:val="24"/>
          <w:szCs w:val="24"/>
        </w:rPr>
        <w:t xml:space="preserve">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1,8х1,75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proofErr w:type="spellStart"/>
      <w:r w:rsidRPr="005A295C">
        <w:rPr>
          <w:rFonts w:ascii="Times New Roman" w:hAnsi="Times New Roman"/>
          <w:sz w:val="24"/>
          <w:szCs w:val="24"/>
        </w:rPr>
        <w:t>незаглубляемый</w:t>
      </w:r>
      <w:proofErr w:type="spellEnd"/>
      <w:r w:rsidRPr="005A295C">
        <w:rPr>
          <w:rFonts w:ascii="Times New Roman" w:hAnsi="Times New Roman"/>
          <w:sz w:val="24"/>
          <w:szCs w:val="24"/>
        </w:rPr>
        <w:t xml:space="preserve">. В случае использования </w:t>
      </w:r>
      <w:proofErr w:type="spellStart"/>
      <w:r w:rsidRPr="005A295C">
        <w:rPr>
          <w:rFonts w:ascii="Times New Roman" w:hAnsi="Times New Roman"/>
          <w:sz w:val="24"/>
          <w:szCs w:val="24"/>
        </w:rPr>
        <w:t>незаглубляемого</w:t>
      </w:r>
      <w:proofErr w:type="spellEnd"/>
      <w:r w:rsidRPr="005A295C">
        <w:rPr>
          <w:rFonts w:ascii="Times New Roman" w:hAnsi="Times New Roman"/>
          <w:sz w:val="24"/>
          <w:szCs w:val="24"/>
        </w:rPr>
        <w:t xml:space="preserve">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имеют подсветки.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.2.3</w:t>
      </w:r>
      <w:r w:rsidRPr="005A295C">
        <w:rPr>
          <w:rFonts w:ascii="Times New Roman" w:hAnsi="Times New Roman"/>
          <w:sz w:val="24"/>
          <w:szCs w:val="24"/>
        </w:rPr>
        <w:t xml:space="preserve">. Тумбы </w:t>
      </w:r>
      <w:r>
        <w:rPr>
          <w:rFonts w:ascii="Times New Roman" w:hAnsi="Times New Roman"/>
          <w:sz w:val="24"/>
          <w:szCs w:val="24"/>
        </w:rPr>
        <w:t>–</w:t>
      </w:r>
      <w:r w:rsidRPr="005A295C">
        <w:rPr>
          <w:rFonts w:ascii="Times New Roman" w:hAnsi="Times New Roman"/>
          <w:sz w:val="24"/>
          <w:szCs w:val="24"/>
        </w:rPr>
        <w:t xml:space="preserve"> рекламные конструкции малого формата, с внутренним подсветом, имеющие три внешние поверхности с информационными полями размером не более 1,4</w:t>
      </w:r>
      <w:r>
        <w:rPr>
          <w:rFonts w:ascii="Times New Roman" w:hAnsi="Times New Roman"/>
          <w:sz w:val="24"/>
          <w:szCs w:val="24"/>
        </w:rPr>
        <w:t xml:space="preserve"> </w:t>
      </w:r>
      <w:r w:rsidRPr="005A295C">
        <w:rPr>
          <w:rFonts w:ascii="Times New Roman" w:hAnsi="Times New Roman"/>
          <w:sz w:val="24"/>
          <w:szCs w:val="24"/>
        </w:rPr>
        <w:t>х</w:t>
      </w:r>
      <w:r>
        <w:rPr>
          <w:rFonts w:ascii="Times New Roman" w:hAnsi="Times New Roman"/>
          <w:sz w:val="24"/>
          <w:szCs w:val="24"/>
        </w:rPr>
        <w:t xml:space="preserve"> </w:t>
      </w:r>
      <w:r w:rsidRPr="005A295C">
        <w:rPr>
          <w:rFonts w:ascii="Times New Roman" w:hAnsi="Times New Roman"/>
          <w:sz w:val="24"/>
          <w:szCs w:val="24"/>
        </w:rPr>
        <w:t>3 м для размещения рекламы. При установке тумб общая высота конструкции не должна превышать 3,8 м.</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системой аварийного отключения от сети электропитания и соответствовать требованиям пожарной безопасности.</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.2.4</w:t>
      </w:r>
      <w:r w:rsidRPr="005A295C">
        <w:rPr>
          <w:rFonts w:ascii="Times New Roman" w:hAnsi="Times New Roman"/>
          <w:sz w:val="24"/>
          <w:szCs w:val="24"/>
        </w:rPr>
        <w:t xml:space="preserve">. </w:t>
      </w:r>
      <w:proofErr w:type="spellStart"/>
      <w:r w:rsidRPr="005A295C">
        <w:rPr>
          <w:rFonts w:ascii="Times New Roman" w:hAnsi="Times New Roman"/>
          <w:sz w:val="24"/>
          <w:szCs w:val="24"/>
        </w:rPr>
        <w:t>Сити-борды</w:t>
      </w:r>
      <w:proofErr w:type="spellEnd"/>
      <w:r w:rsidRPr="005A295C">
        <w:rPr>
          <w:rFonts w:ascii="Times New Roman" w:hAnsi="Times New Roman"/>
          <w:sz w:val="24"/>
          <w:szCs w:val="24"/>
        </w:rPr>
        <w:t xml:space="preserve"> </w:t>
      </w:r>
      <w:r>
        <w:rPr>
          <w:rFonts w:ascii="Times New Roman" w:hAnsi="Times New Roman"/>
          <w:sz w:val="24"/>
          <w:szCs w:val="24"/>
        </w:rPr>
        <w:t>–</w:t>
      </w:r>
      <w:r w:rsidRPr="005A295C">
        <w:rPr>
          <w:rFonts w:ascii="Times New Roman" w:hAnsi="Times New Roman"/>
          <w:sz w:val="24"/>
          <w:szCs w:val="24"/>
        </w:rPr>
        <w:t xml:space="preserve">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w:t>
      </w:r>
      <w:proofErr w:type="spellStart"/>
      <w:r w:rsidRPr="005A295C">
        <w:rPr>
          <w:rFonts w:ascii="Times New Roman" w:hAnsi="Times New Roman"/>
          <w:sz w:val="24"/>
          <w:szCs w:val="24"/>
        </w:rPr>
        <w:t>сити-борда</w:t>
      </w:r>
      <w:proofErr w:type="spellEnd"/>
      <w:r w:rsidRPr="005A295C">
        <w:rPr>
          <w:rFonts w:ascii="Times New Roman" w:hAnsi="Times New Roman"/>
          <w:sz w:val="24"/>
          <w:szCs w:val="24"/>
        </w:rPr>
        <w:t xml:space="preserve"> определяется общей площадью его эксплуатируемых сторон. Размер одной стороны информационного поля </w:t>
      </w:r>
      <w:proofErr w:type="spellStart"/>
      <w:r w:rsidRPr="005A295C">
        <w:rPr>
          <w:rFonts w:ascii="Times New Roman" w:hAnsi="Times New Roman"/>
          <w:sz w:val="24"/>
          <w:szCs w:val="24"/>
        </w:rPr>
        <w:t>сити-борда</w:t>
      </w:r>
      <w:proofErr w:type="spellEnd"/>
      <w:r w:rsidRPr="005A295C">
        <w:rPr>
          <w:rFonts w:ascii="Times New Roman" w:hAnsi="Times New Roman"/>
          <w:sz w:val="24"/>
          <w:szCs w:val="24"/>
        </w:rPr>
        <w:t xml:space="preserve"> составляет 2,4</w:t>
      </w:r>
      <w:r>
        <w:rPr>
          <w:rFonts w:ascii="Times New Roman" w:hAnsi="Times New Roman"/>
          <w:sz w:val="24"/>
          <w:szCs w:val="24"/>
        </w:rPr>
        <w:t xml:space="preserve"> </w:t>
      </w:r>
      <w:proofErr w:type="spellStart"/>
      <w:r w:rsidRPr="005A295C">
        <w:rPr>
          <w:rFonts w:ascii="Times New Roman" w:hAnsi="Times New Roman"/>
          <w:sz w:val="24"/>
          <w:szCs w:val="24"/>
        </w:rPr>
        <w:t>х</w:t>
      </w:r>
      <w:proofErr w:type="spellEnd"/>
      <w:r>
        <w:rPr>
          <w:rFonts w:ascii="Times New Roman" w:hAnsi="Times New Roman"/>
          <w:sz w:val="24"/>
          <w:szCs w:val="24"/>
        </w:rPr>
        <w:t xml:space="preserve"> </w:t>
      </w:r>
      <w:r w:rsidRPr="005A295C">
        <w:rPr>
          <w:rFonts w:ascii="Times New Roman" w:hAnsi="Times New Roman"/>
          <w:sz w:val="24"/>
          <w:szCs w:val="24"/>
        </w:rPr>
        <w:t>1,8 м или 3,7</w:t>
      </w:r>
      <w:r>
        <w:rPr>
          <w:rFonts w:ascii="Times New Roman" w:hAnsi="Times New Roman"/>
          <w:sz w:val="24"/>
          <w:szCs w:val="24"/>
        </w:rPr>
        <w:t xml:space="preserve"> </w:t>
      </w:r>
      <w:r w:rsidRPr="005A295C">
        <w:rPr>
          <w:rFonts w:ascii="Times New Roman" w:hAnsi="Times New Roman"/>
          <w:sz w:val="24"/>
          <w:szCs w:val="24"/>
        </w:rPr>
        <w:t>х</w:t>
      </w:r>
      <w:r>
        <w:rPr>
          <w:rFonts w:ascii="Times New Roman" w:hAnsi="Times New Roman"/>
          <w:sz w:val="24"/>
          <w:szCs w:val="24"/>
        </w:rPr>
        <w:t xml:space="preserve"> </w:t>
      </w:r>
      <w:r w:rsidRPr="005A295C">
        <w:rPr>
          <w:rFonts w:ascii="Times New Roman" w:hAnsi="Times New Roman"/>
          <w:sz w:val="24"/>
          <w:szCs w:val="24"/>
        </w:rPr>
        <w:t xml:space="preserve">2,7 м. Фундамент </w:t>
      </w:r>
      <w:proofErr w:type="spellStart"/>
      <w:r w:rsidRPr="005A295C">
        <w:rPr>
          <w:rFonts w:ascii="Times New Roman" w:hAnsi="Times New Roman"/>
          <w:sz w:val="24"/>
          <w:szCs w:val="24"/>
        </w:rPr>
        <w:t>сити-борда</w:t>
      </w:r>
      <w:proofErr w:type="spellEnd"/>
      <w:r w:rsidRPr="005A295C">
        <w:rPr>
          <w:rFonts w:ascii="Times New Roman" w:hAnsi="Times New Roman"/>
          <w:sz w:val="24"/>
          <w:szCs w:val="24"/>
        </w:rPr>
        <w:t xml:space="preserve"> не должен выступать над уровнем земли. </w:t>
      </w:r>
      <w:proofErr w:type="spellStart"/>
      <w:r w:rsidRPr="005A295C">
        <w:rPr>
          <w:rFonts w:ascii="Times New Roman" w:hAnsi="Times New Roman"/>
          <w:sz w:val="24"/>
          <w:szCs w:val="24"/>
        </w:rPr>
        <w:t>Сити-борды</w:t>
      </w:r>
      <w:proofErr w:type="spellEnd"/>
      <w:r w:rsidRPr="005A295C">
        <w:rPr>
          <w:rFonts w:ascii="Times New Roman" w:hAnsi="Times New Roman"/>
          <w:sz w:val="24"/>
          <w:szCs w:val="24"/>
        </w:rPr>
        <w:t xml:space="preserve"> должны быть оборудованы системой аварийного отключения от сети электропитания и соответствовать требованиям пожарной безопасности. </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2.5</w:t>
      </w:r>
      <w:r w:rsidRPr="005A295C">
        <w:rPr>
          <w:rFonts w:ascii="Times New Roman" w:hAnsi="Times New Roman"/>
          <w:sz w:val="24"/>
          <w:szCs w:val="24"/>
        </w:rPr>
        <w:t xml:space="preserve">. </w:t>
      </w:r>
      <w:proofErr w:type="spellStart"/>
      <w:r w:rsidRPr="005A295C">
        <w:rPr>
          <w:rFonts w:ascii="Times New Roman" w:hAnsi="Times New Roman"/>
          <w:sz w:val="24"/>
          <w:szCs w:val="24"/>
        </w:rPr>
        <w:t>Билборд</w:t>
      </w:r>
      <w:proofErr w:type="spellEnd"/>
      <w:r>
        <w:rPr>
          <w:rFonts w:ascii="Times New Roman" w:hAnsi="Times New Roman"/>
          <w:sz w:val="24"/>
          <w:szCs w:val="24"/>
        </w:rPr>
        <w:t xml:space="preserve"> </w:t>
      </w:r>
      <w:r w:rsidRPr="005A295C">
        <w:rPr>
          <w:rFonts w:ascii="Times New Roman" w:hAnsi="Times New Roman"/>
          <w:sz w:val="24"/>
          <w:szCs w:val="24"/>
        </w:rPr>
        <w:t>- отдельно стоящие на земле объекты наружной рекламы и информации, щитовые рекламные кон</w:t>
      </w:r>
      <w:r>
        <w:rPr>
          <w:rFonts w:ascii="Times New Roman" w:hAnsi="Times New Roman"/>
          <w:sz w:val="24"/>
          <w:szCs w:val="24"/>
        </w:rPr>
        <w:t>струкции среднего формата</w:t>
      </w:r>
      <w:r w:rsidRPr="005A295C">
        <w:rPr>
          <w:rFonts w:ascii="Times New Roman" w:hAnsi="Times New Roman"/>
          <w:sz w:val="24"/>
          <w:szCs w:val="24"/>
        </w:rPr>
        <w:t xml:space="preserve">, имеющие внешние поверхности, специально предназначенные для размещения рекламы. Щиты состоят из фундамента, каркаса, опоры и информационного поля </w:t>
      </w:r>
      <w:r w:rsidRPr="006C42A2">
        <w:rPr>
          <w:rFonts w:ascii="Times New Roman" w:hAnsi="Times New Roman"/>
          <w:sz w:val="24"/>
          <w:szCs w:val="24"/>
        </w:rPr>
        <w:t>размером 6 x 3 м. Площадь</w:t>
      </w:r>
      <w:r w:rsidRPr="005A295C">
        <w:rPr>
          <w:rFonts w:ascii="Times New Roman" w:hAnsi="Times New Roman"/>
          <w:sz w:val="24"/>
          <w:szCs w:val="24"/>
        </w:rPr>
        <w:t xml:space="preserve">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w:t>
      </w:r>
      <w:r>
        <w:rPr>
          <w:rFonts w:ascii="Times New Roman" w:hAnsi="Times New Roman"/>
          <w:sz w:val="24"/>
          <w:szCs w:val="24"/>
        </w:rPr>
        <w:t xml:space="preserve"> дорожных ограждений (по ГОСТу</w:t>
      </w:r>
      <w:r w:rsidRPr="005A295C">
        <w:rPr>
          <w:rFonts w:ascii="Times New Roman" w:hAnsi="Times New Roman"/>
          <w:sz w:val="24"/>
          <w:szCs w:val="24"/>
        </w:rPr>
        <w:t xml:space="preserve"> 52289-2004). При этом они должны быть декоративно оформлены по согласованию с </w:t>
      </w:r>
      <w:r w:rsidR="00C71F09" w:rsidRPr="00C71F09">
        <w:rPr>
          <w:rFonts w:ascii="Times New Roman" w:hAnsi="Times New Roman"/>
          <w:sz w:val="24"/>
          <w:szCs w:val="24"/>
        </w:rPr>
        <w:t>отделом по архитектуре, строительству и градостроительной деятельности</w:t>
      </w:r>
      <w:r w:rsidRPr="005A295C">
        <w:rPr>
          <w:rFonts w:ascii="Times New Roman" w:hAnsi="Times New Roman"/>
          <w:sz w:val="24"/>
          <w:szCs w:val="24"/>
        </w:rPr>
        <w:t xml:space="preserve"> </w:t>
      </w:r>
      <w:r>
        <w:rPr>
          <w:rFonts w:ascii="Times New Roman" w:hAnsi="Times New Roman"/>
          <w:sz w:val="24"/>
          <w:szCs w:val="24"/>
        </w:rPr>
        <w:t>Тулунского муниципального района</w:t>
      </w:r>
      <w:r w:rsidRPr="005A295C">
        <w:rPr>
          <w:rFonts w:ascii="Times New Roman" w:hAnsi="Times New Roman"/>
          <w:sz w:val="24"/>
          <w:szCs w:val="24"/>
        </w:rPr>
        <w:t>.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AA17E3" w:rsidRPr="005A295C" w:rsidRDefault="00AA17E3" w:rsidP="00DC69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2.6</w:t>
      </w:r>
      <w:r w:rsidRPr="005A295C">
        <w:rPr>
          <w:rFonts w:ascii="Times New Roman" w:hAnsi="Times New Roman"/>
          <w:sz w:val="24"/>
          <w:szCs w:val="24"/>
        </w:rPr>
        <w:t xml:space="preserve">. Уникальные (нестандартные) рекламные конструкции, выполненные по </w:t>
      </w:r>
      <w:r w:rsidRPr="005A295C">
        <w:rPr>
          <w:rFonts w:ascii="Times New Roman" w:hAnsi="Times New Roman"/>
          <w:sz w:val="24"/>
          <w:szCs w:val="24"/>
        </w:rPr>
        <w:lastRenderedPageBreak/>
        <w:t xml:space="preserve">индивидуальным проектам </w:t>
      </w:r>
      <w:r>
        <w:rPr>
          <w:rFonts w:ascii="Times New Roman" w:hAnsi="Times New Roman"/>
          <w:sz w:val="24"/>
          <w:szCs w:val="24"/>
        </w:rPr>
        <w:t>–</w:t>
      </w:r>
      <w:r w:rsidRPr="005A295C">
        <w:rPr>
          <w:rFonts w:ascii="Times New Roman" w:hAnsi="Times New Roman"/>
          <w:sz w:val="24"/>
          <w:szCs w:val="24"/>
        </w:rPr>
        <w:t xml:space="preserve"> рекламные конструкции, имеющие формат, отличный от иных форматов, предусмотренных настоящими Правилами, и не</w:t>
      </w:r>
      <w:r>
        <w:rPr>
          <w:rFonts w:ascii="Times New Roman" w:hAnsi="Times New Roman"/>
          <w:sz w:val="24"/>
          <w:szCs w:val="24"/>
        </w:rPr>
        <w:t xml:space="preserve"> указанные в пунктах 2.1.1.1-2.1.1.9, 2</w:t>
      </w:r>
      <w:r w:rsidRPr="005A295C">
        <w:rPr>
          <w:rFonts w:ascii="Times New Roman" w:hAnsi="Times New Roman"/>
          <w:sz w:val="24"/>
          <w:szCs w:val="24"/>
        </w:rPr>
        <w:t>.1.</w:t>
      </w:r>
      <w:r>
        <w:rPr>
          <w:rFonts w:ascii="Times New Roman" w:hAnsi="Times New Roman"/>
          <w:sz w:val="24"/>
          <w:szCs w:val="24"/>
        </w:rPr>
        <w:t>1.</w:t>
      </w:r>
      <w:r w:rsidRPr="005A295C">
        <w:rPr>
          <w:rFonts w:ascii="Times New Roman" w:hAnsi="Times New Roman"/>
          <w:sz w:val="24"/>
          <w:szCs w:val="24"/>
        </w:rPr>
        <w:t>1</w:t>
      </w:r>
      <w:r>
        <w:rPr>
          <w:rFonts w:ascii="Times New Roman" w:hAnsi="Times New Roman"/>
          <w:sz w:val="24"/>
          <w:szCs w:val="24"/>
        </w:rPr>
        <w:t>1-2.1.1.13</w:t>
      </w:r>
      <w:r w:rsidRPr="005A295C">
        <w:rPr>
          <w:rFonts w:ascii="Times New Roman" w:hAnsi="Times New Roman"/>
          <w:sz w:val="24"/>
          <w:szCs w:val="24"/>
        </w:rPr>
        <w:t xml:space="preserve"> Правил. К уникальным рекламным конструкциям, выполненным по индивидуальным проектам, относятся следующие рекламные конструкции: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1) объемно-пространственные конструкции </w:t>
      </w:r>
      <w:r>
        <w:rPr>
          <w:rFonts w:ascii="Times New Roman" w:hAnsi="Times New Roman"/>
          <w:sz w:val="24"/>
          <w:szCs w:val="24"/>
        </w:rPr>
        <w:t>–</w:t>
      </w:r>
      <w:r w:rsidRPr="005A295C">
        <w:rPr>
          <w:rFonts w:ascii="Times New Roman" w:hAnsi="Times New Roman"/>
          <w:sz w:val="24"/>
          <w:szCs w:val="24"/>
        </w:rPr>
        <w:t xml:space="preserve"> рекламные конструкции, на которых для распространения рекламной информации используется как объем </w:t>
      </w:r>
      <w:r>
        <w:rPr>
          <w:rFonts w:ascii="Times New Roman" w:hAnsi="Times New Roman"/>
          <w:sz w:val="24"/>
          <w:szCs w:val="24"/>
        </w:rPr>
        <w:t>объекта, так и его поверхность</w:t>
      </w:r>
      <w:r w:rsidRPr="005A295C">
        <w:rPr>
          <w:rFonts w:ascii="Times New Roman" w:hAnsi="Times New Roman"/>
          <w:sz w:val="24"/>
          <w:szCs w:val="24"/>
        </w:rPr>
        <w:t>. Площадь информационного поля объёмно-пространственных конструкций определяется расчетным путем;</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2) проекционные установки </w:t>
      </w:r>
      <w:r>
        <w:rPr>
          <w:rFonts w:ascii="Times New Roman" w:hAnsi="Times New Roman"/>
          <w:sz w:val="24"/>
          <w:szCs w:val="24"/>
        </w:rPr>
        <w:t>–</w:t>
      </w:r>
      <w:r w:rsidRPr="005A295C">
        <w:rPr>
          <w:rFonts w:ascii="Times New Roman" w:hAnsi="Times New Roman"/>
          <w:sz w:val="24"/>
          <w:szCs w:val="24"/>
        </w:rPr>
        <w:t xml:space="preserve">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Данные объекты выполняются по индивидуальным проектам. Модель и проект уникальной конструкции в каждом конкретном случае согласовывается </w:t>
      </w:r>
      <w:r w:rsidR="00C71F09" w:rsidRPr="00C71F09">
        <w:rPr>
          <w:rFonts w:ascii="Times New Roman" w:hAnsi="Times New Roman"/>
          <w:sz w:val="24"/>
          <w:szCs w:val="24"/>
        </w:rPr>
        <w:t>отделом по архитектуре, строительству и градостроительной деятельности</w:t>
      </w:r>
      <w:r w:rsidRPr="005A295C">
        <w:rPr>
          <w:rFonts w:ascii="Times New Roman" w:hAnsi="Times New Roman"/>
          <w:sz w:val="24"/>
          <w:szCs w:val="24"/>
        </w:rPr>
        <w:t xml:space="preserve"> администрации </w:t>
      </w:r>
      <w:r>
        <w:rPr>
          <w:rFonts w:ascii="Times New Roman" w:hAnsi="Times New Roman"/>
          <w:sz w:val="24"/>
          <w:szCs w:val="24"/>
        </w:rPr>
        <w:t>Тулунского муниципального района</w:t>
      </w:r>
      <w:r w:rsidRPr="0008718F">
        <w:rPr>
          <w:rFonts w:ascii="Times New Roman" w:hAnsi="Times New Roman"/>
          <w:sz w:val="24"/>
          <w:szCs w:val="24"/>
        </w:rPr>
        <w:t>. Площадь информационного поля уникальных конструкци</w:t>
      </w:r>
      <w:r w:rsidRPr="005A295C">
        <w:rPr>
          <w:rFonts w:ascii="Times New Roman" w:hAnsi="Times New Roman"/>
          <w:sz w:val="24"/>
          <w:szCs w:val="24"/>
        </w:rPr>
        <w:t xml:space="preserve">й определяется расчетным путем. На уникальные конструкции распространяются все требования, предусмотренные для рекламных конструкций большого формата.    </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w:t>
      </w:r>
      <w:r w:rsidRPr="005A295C">
        <w:rPr>
          <w:rFonts w:ascii="Times New Roman" w:hAnsi="Times New Roman"/>
          <w:sz w:val="24"/>
          <w:szCs w:val="24"/>
        </w:rPr>
        <w:t xml:space="preserve">  Рекламные конструкции, присоединяемые к объектам недвижимости (зданиям, сооружениям)</w:t>
      </w:r>
    </w:p>
    <w:p w:rsidR="00AA17E3" w:rsidRPr="00DC69DF" w:rsidRDefault="00AA17E3" w:rsidP="00DC69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w:t>
      </w:r>
      <w:r w:rsidRPr="00DD647C">
        <w:rPr>
          <w:rFonts w:ascii="Times New Roman" w:hAnsi="Times New Roman"/>
          <w:sz w:val="24"/>
          <w:szCs w:val="24"/>
        </w:rPr>
        <w:t>.1.</w:t>
      </w:r>
      <w:r>
        <w:rPr>
          <w:rFonts w:ascii="Times New Roman" w:hAnsi="Times New Roman"/>
          <w:sz w:val="24"/>
          <w:szCs w:val="24"/>
        </w:rPr>
        <w:t>2.7</w:t>
      </w:r>
      <w:r w:rsidRPr="00DD647C">
        <w:rPr>
          <w:rFonts w:ascii="Times New Roman" w:hAnsi="Times New Roman"/>
          <w:sz w:val="24"/>
          <w:szCs w:val="24"/>
        </w:rPr>
        <w:t xml:space="preserve">. </w:t>
      </w:r>
      <w:proofErr w:type="spellStart"/>
      <w:r w:rsidRPr="00DD647C">
        <w:rPr>
          <w:rFonts w:ascii="Times New Roman" w:hAnsi="Times New Roman"/>
          <w:sz w:val="24"/>
          <w:szCs w:val="24"/>
        </w:rPr>
        <w:t>Флаговые</w:t>
      </w:r>
      <w:proofErr w:type="spellEnd"/>
      <w:r w:rsidRPr="00DD647C">
        <w:rPr>
          <w:rFonts w:ascii="Times New Roman" w:hAnsi="Times New Roman"/>
          <w:sz w:val="24"/>
          <w:szCs w:val="24"/>
        </w:rPr>
        <w:t xml:space="preserve"> композиции – рекламные конструкции, состоящие из основания, одного или нескольких флагштоков (стоек) и мягких полотнищ. Общая информационная площадь </w:t>
      </w:r>
      <w:proofErr w:type="spellStart"/>
      <w:r w:rsidRPr="00DD647C">
        <w:rPr>
          <w:rFonts w:ascii="Times New Roman" w:hAnsi="Times New Roman"/>
          <w:sz w:val="24"/>
          <w:szCs w:val="24"/>
        </w:rPr>
        <w:t>флаговой</w:t>
      </w:r>
      <w:proofErr w:type="spellEnd"/>
      <w:r w:rsidRPr="00DD647C">
        <w:rPr>
          <w:rFonts w:ascii="Times New Roman" w:hAnsi="Times New Roman"/>
          <w:sz w:val="24"/>
          <w:szCs w:val="24"/>
        </w:rPr>
        <w:t xml:space="preserve"> композиции определяется площадью всех полотнищ в композиции.</w:t>
      </w:r>
    </w:p>
    <w:p w:rsidR="00AA17E3" w:rsidRPr="00C51CE4" w:rsidRDefault="00AA17E3" w:rsidP="00495AB6">
      <w:pPr>
        <w:pStyle w:val="ConsPlusNormal"/>
        <w:jc w:val="both"/>
        <w:rPr>
          <w:rFonts w:ascii="Times New Roman" w:hAnsi="Times New Roman"/>
          <w:sz w:val="24"/>
          <w:szCs w:val="24"/>
        </w:rPr>
      </w:pPr>
      <w:r>
        <w:rPr>
          <w:rFonts w:ascii="Times New Roman" w:hAnsi="Times New Roman" w:cs="Times New Roman"/>
          <w:sz w:val="24"/>
          <w:szCs w:val="24"/>
        </w:rPr>
        <w:t xml:space="preserve">          2</w:t>
      </w:r>
      <w:r w:rsidRPr="00DD647C">
        <w:rPr>
          <w:rFonts w:ascii="Times New Roman" w:hAnsi="Times New Roman" w:cs="Times New Roman"/>
          <w:sz w:val="24"/>
          <w:szCs w:val="24"/>
        </w:rPr>
        <w:t>.1.</w:t>
      </w:r>
      <w:r>
        <w:rPr>
          <w:rFonts w:ascii="Times New Roman" w:hAnsi="Times New Roman" w:cs="Times New Roman"/>
          <w:sz w:val="24"/>
          <w:szCs w:val="24"/>
        </w:rPr>
        <w:t>2.8</w:t>
      </w:r>
      <w:r w:rsidRPr="00DD647C">
        <w:rPr>
          <w:rFonts w:ascii="Times New Roman" w:hAnsi="Times New Roman" w:cs="Times New Roman"/>
          <w:sz w:val="24"/>
          <w:szCs w:val="24"/>
        </w:rPr>
        <w:t xml:space="preserve">.  </w:t>
      </w:r>
      <w:r w:rsidRPr="00DD647C">
        <w:rPr>
          <w:rFonts w:ascii="Times New Roman" w:hAnsi="Times New Roman"/>
          <w:sz w:val="24"/>
          <w:szCs w:val="24"/>
        </w:rPr>
        <w:t xml:space="preserve">Транспарант – перетяжки – конструкция, состоящая из крепления к собственным опорам или опорам освещения,  фасадам зданий, устройства натяжения и информационного изображения. </w:t>
      </w:r>
      <w:r w:rsidRPr="00C51CE4">
        <w:rPr>
          <w:rFonts w:ascii="Times New Roman" w:hAnsi="Times New Roman"/>
          <w:sz w:val="24"/>
          <w:szCs w:val="24"/>
        </w:rPr>
        <w:t xml:space="preserve">Рекомендуемое расстояние между соседними транспарантами-перетяжками не менее 100 м. </w:t>
      </w:r>
      <w:r>
        <w:rPr>
          <w:rFonts w:ascii="Times New Roman" w:hAnsi="Times New Roman"/>
          <w:sz w:val="24"/>
          <w:szCs w:val="24"/>
        </w:rPr>
        <w:t>Запрещено расположение т</w:t>
      </w:r>
      <w:r w:rsidRPr="00C51CE4">
        <w:rPr>
          <w:rFonts w:ascii="Times New Roman" w:hAnsi="Times New Roman"/>
          <w:sz w:val="24"/>
          <w:szCs w:val="24"/>
        </w:rPr>
        <w:t>ранспарант</w:t>
      </w:r>
      <w:r>
        <w:rPr>
          <w:rFonts w:ascii="Times New Roman" w:hAnsi="Times New Roman"/>
          <w:sz w:val="24"/>
          <w:szCs w:val="24"/>
        </w:rPr>
        <w:t>ов-перетяжек над проезжей частью</w:t>
      </w:r>
      <w:r w:rsidRPr="00C51CE4">
        <w:rPr>
          <w:rFonts w:ascii="Times New Roman" w:hAnsi="Times New Roman"/>
          <w:sz w:val="24"/>
          <w:szCs w:val="24"/>
        </w:rPr>
        <w:t>.</w:t>
      </w:r>
      <w:r>
        <w:rPr>
          <w:rFonts w:ascii="Times New Roman" w:hAnsi="Times New Roman"/>
          <w:sz w:val="24"/>
          <w:szCs w:val="24"/>
        </w:rPr>
        <w:t xml:space="preserve"> </w:t>
      </w:r>
      <w:r w:rsidRPr="00C51CE4">
        <w:rPr>
          <w:rFonts w:ascii="Times New Roman" w:hAnsi="Times New Roman"/>
          <w:sz w:val="24"/>
          <w:szCs w:val="24"/>
        </w:rPr>
        <w:t>Площадь информационного поля транспаранта-перетяжки определяется площадью двух его сторон.</w:t>
      </w:r>
    </w:p>
    <w:p w:rsidR="00AA17E3"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295C">
        <w:rPr>
          <w:rFonts w:ascii="Times New Roman" w:hAnsi="Times New Roman"/>
          <w:sz w:val="24"/>
          <w:szCs w:val="24"/>
        </w:rPr>
        <w:t>.1.</w:t>
      </w:r>
      <w:r>
        <w:rPr>
          <w:rFonts w:ascii="Times New Roman" w:hAnsi="Times New Roman"/>
          <w:sz w:val="24"/>
          <w:szCs w:val="24"/>
        </w:rPr>
        <w:t>2.9</w:t>
      </w:r>
      <w:r w:rsidRPr="005A295C">
        <w:rPr>
          <w:rFonts w:ascii="Times New Roman" w:hAnsi="Times New Roman"/>
          <w:sz w:val="24"/>
          <w:szCs w:val="24"/>
        </w:rPr>
        <w:t xml:space="preserve">.  Строительные  ограждения – объекты наружной  рекламы и информации на строительных ограждениях – временные объекты наружной рекламы в виде щитовых рекламных конструкций, закрепленных на ограждениях  (собственных, либо установленных застройщиком), защищающих прилегающую к строительной площадке территорию. </w:t>
      </w:r>
    </w:p>
    <w:p w:rsidR="00AA17E3" w:rsidRPr="00C51CE4"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2.1.2.10. </w:t>
      </w:r>
      <w:r w:rsidRPr="00C51CE4">
        <w:rPr>
          <w:rFonts w:ascii="Times New Roman" w:hAnsi="Times New Roman"/>
          <w:sz w:val="24"/>
          <w:szCs w:val="24"/>
        </w:rPr>
        <w:t>Рекламно-информационные знаки (ГОСТ Р 52044-2003) -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 и т.д.). Рекламно-информационные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ГОСТа Р 52289-2004.</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51CE4">
        <w:rPr>
          <w:rFonts w:ascii="Times New Roman" w:hAnsi="Times New Roman"/>
          <w:sz w:val="24"/>
          <w:szCs w:val="24"/>
        </w:rPr>
        <w:t>Рекламно-информационные знаки не размещают на одной опоре с дорожными знаками.</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51CE4">
        <w:rPr>
          <w:rFonts w:ascii="Times New Roman" w:hAnsi="Times New Roman"/>
          <w:sz w:val="24"/>
          <w:szCs w:val="24"/>
        </w:rPr>
        <w:t>Размер рекламно-информационных знаков должен быть 1200 x 1800 мм, при этом размер поля для размещения пиктограммы должен быть 1000 x 800 мм.</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51CE4">
        <w:rPr>
          <w:rFonts w:ascii="Times New Roman" w:hAnsi="Times New Roman"/>
          <w:sz w:val="24"/>
          <w:szCs w:val="24"/>
        </w:rPr>
        <w:t>Рекламно-информационные знаки устанавливаются в соответствии с требованиями действующих государственных стандартов.</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51CE4">
        <w:rPr>
          <w:rFonts w:ascii="Times New Roman" w:hAnsi="Times New Roman"/>
          <w:sz w:val="24"/>
          <w:szCs w:val="24"/>
        </w:rPr>
        <w:t>Рекламно-информационные знаки не могут размещаться в одном створе с дорожными знаками, а также ограничивать их видимость или мешать их восприятию водителями транспортных средств и пешеходами.</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lastRenderedPageBreak/>
        <w:t xml:space="preserve">      </w:t>
      </w:r>
      <w:r w:rsidRPr="00C51CE4">
        <w:rPr>
          <w:rFonts w:ascii="Times New Roman" w:hAnsi="Times New Roman"/>
          <w:sz w:val="24"/>
          <w:szCs w:val="24"/>
        </w:rPr>
        <w:t>Необходимо учитывать удобство содержания дороги, а также исключение возможности случайных повреждений рекламно-информационных знаков транспортными средствами.</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51CE4">
        <w:rPr>
          <w:rFonts w:ascii="Times New Roman" w:hAnsi="Times New Roman"/>
          <w:sz w:val="24"/>
          <w:szCs w:val="24"/>
        </w:rPr>
        <w:t xml:space="preserve">Эксплуатацию рекламно-информационных знаков проводят в соответствии с государственным стандартом РФ ГОСТ Р 50597-93 "Автомобильные дороги и улицы. </w:t>
      </w:r>
      <w:r>
        <w:rPr>
          <w:rFonts w:ascii="Times New Roman" w:hAnsi="Times New Roman"/>
          <w:sz w:val="24"/>
          <w:szCs w:val="24"/>
        </w:rPr>
        <w:t xml:space="preserve">     </w:t>
      </w:r>
      <w:r w:rsidRPr="00C51CE4">
        <w:rPr>
          <w:rFonts w:ascii="Times New Roman" w:hAnsi="Times New Roman"/>
          <w:sz w:val="24"/>
          <w:szCs w:val="24"/>
        </w:rPr>
        <w:t>Требования к эксплуатационному состоянию, допустимому по условиям обеспечения безопасности дорожного движения".</w:t>
      </w:r>
    </w:p>
    <w:p w:rsidR="00AA17E3" w:rsidRPr="00C51CE4" w:rsidRDefault="00AA17E3" w:rsidP="00495AB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C51CE4">
        <w:rPr>
          <w:rFonts w:ascii="Times New Roman" w:hAnsi="Times New Roman"/>
          <w:sz w:val="24"/>
          <w:szCs w:val="24"/>
        </w:rPr>
        <w:t>Площадь информационного поля рекламно-информационного знака определяется по его внешним габаритным размерам.</w:t>
      </w:r>
    </w:p>
    <w:p w:rsidR="00AA17E3" w:rsidRPr="00D9728D" w:rsidRDefault="00AA17E3" w:rsidP="00DC69DF">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2</w:t>
      </w:r>
      <w:r w:rsidRPr="00D9728D">
        <w:rPr>
          <w:rFonts w:ascii="Times New Roman" w:hAnsi="Times New Roman"/>
          <w:sz w:val="24"/>
          <w:szCs w:val="24"/>
        </w:rPr>
        <w:t>.1.</w:t>
      </w:r>
      <w:r>
        <w:rPr>
          <w:rFonts w:ascii="Times New Roman" w:hAnsi="Times New Roman"/>
          <w:sz w:val="24"/>
          <w:szCs w:val="24"/>
        </w:rPr>
        <w:t>2.</w:t>
      </w:r>
      <w:r w:rsidRPr="00D9728D">
        <w:rPr>
          <w:rFonts w:ascii="Times New Roman" w:hAnsi="Times New Roman"/>
          <w:sz w:val="24"/>
          <w:szCs w:val="24"/>
        </w:rPr>
        <w:t>1</w:t>
      </w:r>
      <w:r>
        <w:rPr>
          <w:rFonts w:ascii="Times New Roman" w:hAnsi="Times New Roman"/>
          <w:sz w:val="24"/>
          <w:szCs w:val="24"/>
        </w:rPr>
        <w:t>1</w:t>
      </w:r>
      <w:r w:rsidRPr="00D9728D">
        <w:rPr>
          <w:rFonts w:ascii="Times New Roman" w:hAnsi="Times New Roman"/>
          <w:sz w:val="24"/>
          <w:szCs w:val="24"/>
        </w:rPr>
        <w:t>. Временные рекламные конструкции</w:t>
      </w:r>
      <w:r w:rsidRPr="00D9728D">
        <w:rPr>
          <w:rFonts w:ascii="Times New Roman" w:hAnsi="Times New Roman"/>
          <w:b/>
          <w:sz w:val="24"/>
          <w:szCs w:val="24"/>
        </w:rPr>
        <w:t>.</w:t>
      </w:r>
    </w:p>
    <w:p w:rsidR="00AA17E3" w:rsidRPr="00D9728D" w:rsidRDefault="00AA17E3" w:rsidP="00DC69DF">
      <w:pPr>
        <w:autoSpaceDE w:val="0"/>
        <w:autoSpaceDN w:val="0"/>
        <w:adjustRightInd w:val="0"/>
        <w:spacing w:after="0" w:line="240" w:lineRule="auto"/>
        <w:ind w:firstLine="540"/>
        <w:jc w:val="both"/>
        <w:outlineLvl w:val="1"/>
        <w:rPr>
          <w:rFonts w:ascii="Times New Roman" w:hAnsi="Times New Roman"/>
          <w:bCs/>
          <w:sz w:val="24"/>
          <w:szCs w:val="24"/>
        </w:rPr>
      </w:pPr>
      <w:r w:rsidRPr="00D9728D">
        <w:rPr>
          <w:rFonts w:ascii="Times New Roman" w:hAnsi="Times New Roman"/>
          <w:bCs/>
          <w:sz w:val="24"/>
          <w:szCs w:val="24"/>
        </w:rPr>
        <w:t>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щитовые установки на ограждениях строительных площадок, мест уличной торговли, другие аналогичные технические средства на указанных местах) и составляет не более чем двенадцать месяцев.</w:t>
      </w:r>
    </w:p>
    <w:p w:rsidR="00AA17E3" w:rsidRPr="00D9728D"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D9728D">
        <w:rPr>
          <w:rFonts w:ascii="Times New Roman" w:hAnsi="Times New Roman"/>
          <w:sz w:val="24"/>
          <w:szCs w:val="24"/>
        </w:rPr>
        <w:t xml:space="preserve">Реклама на строительных сетках </w:t>
      </w:r>
      <w:r>
        <w:rPr>
          <w:rFonts w:ascii="Times New Roman" w:hAnsi="Times New Roman"/>
          <w:sz w:val="24"/>
          <w:szCs w:val="24"/>
        </w:rPr>
        <w:t>–</w:t>
      </w:r>
      <w:r w:rsidRPr="00D9728D">
        <w:rPr>
          <w:rFonts w:ascii="Times New Roman" w:hAnsi="Times New Roman"/>
          <w:sz w:val="24"/>
          <w:szCs w:val="24"/>
        </w:rPr>
        <w:t xml:space="preserve"> временные объекты наружной рекламы в виде изображений на сетках, ограждающих объекты строительства. Размещение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при наличии разрешения и на срок действия разрешительных документов на проведение ремонтно-реставрационных работ. Площадь информационного поля определяется габаритами нанесенного  рекламного изображения.</w:t>
      </w:r>
    </w:p>
    <w:p w:rsidR="00AA17E3" w:rsidRDefault="00AA17E3" w:rsidP="00BF4795">
      <w:pPr>
        <w:widowControl w:val="0"/>
        <w:autoSpaceDE w:val="0"/>
        <w:autoSpaceDN w:val="0"/>
        <w:adjustRightInd w:val="0"/>
        <w:spacing w:after="0" w:line="240" w:lineRule="auto"/>
        <w:ind w:firstLine="540"/>
        <w:jc w:val="both"/>
        <w:rPr>
          <w:rFonts w:ascii="Times New Roman" w:hAnsi="Times New Roman"/>
          <w:sz w:val="24"/>
          <w:szCs w:val="24"/>
        </w:rPr>
      </w:pPr>
      <w:r w:rsidRPr="00D9728D">
        <w:rPr>
          <w:rFonts w:ascii="Times New Roman" w:hAnsi="Times New Roman"/>
          <w:sz w:val="24"/>
          <w:szCs w:val="24"/>
        </w:rPr>
        <w:t xml:space="preserve">На территории историко-культурной зоны </w:t>
      </w:r>
      <w:r>
        <w:rPr>
          <w:rFonts w:ascii="Times New Roman" w:hAnsi="Times New Roman"/>
          <w:sz w:val="24"/>
          <w:szCs w:val="24"/>
        </w:rPr>
        <w:t xml:space="preserve">населенных пунктов </w:t>
      </w:r>
      <w:r w:rsidRPr="00D9728D">
        <w:rPr>
          <w:rFonts w:ascii="Times New Roman" w:hAnsi="Times New Roman"/>
          <w:sz w:val="24"/>
          <w:szCs w:val="24"/>
        </w:rPr>
        <w:t>и на территориях, прилегающих объектам культурного наследия, выявленным объектам культурного наследия, культовым сооружениям, разрешается размещение на строительной сетке только изображения фасадов реконструируемых зданий (такая строительная сетка не является рекламной конструкцией).</w:t>
      </w:r>
    </w:p>
    <w:p w:rsidR="00AA17E3" w:rsidRDefault="00AA17E3" w:rsidP="003E4815">
      <w:pPr>
        <w:autoSpaceDE w:val="0"/>
        <w:autoSpaceDN w:val="0"/>
        <w:adjustRightInd w:val="0"/>
        <w:spacing w:after="0" w:line="240" w:lineRule="auto"/>
        <w:jc w:val="both"/>
        <w:outlineLvl w:val="1"/>
        <w:rPr>
          <w:rFonts w:ascii="Times New Roman" w:hAnsi="Times New Roman"/>
          <w:b/>
          <w:sz w:val="24"/>
          <w:szCs w:val="24"/>
        </w:rPr>
      </w:pPr>
    </w:p>
    <w:p w:rsidR="00AA17E3" w:rsidRDefault="00AA17E3" w:rsidP="00DC69DF">
      <w:pPr>
        <w:spacing w:after="0" w:line="240" w:lineRule="auto"/>
        <w:jc w:val="center"/>
        <w:rPr>
          <w:rFonts w:ascii="Times New Roman" w:hAnsi="Times New Roman"/>
          <w:b/>
          <w:sz w:val="24"/>
          <w:szCs w:val="24"/>
        </w:rPr>
      </w:pPr>
      <w:r>
        <w:rPr>
          <w:rFonts w:ascii="Times New Roman" w:hAnsi="Times New Roman"/>
          <w:b/>
          <w:sz w:val="24"/>
          <w:szCs w:val="24"/>
        </w:rPr>
        <w:t>3</w:t>
      </w:r>
      <w:r w:rsidRPr="005A295C">
        <w:rPr>
          <w:rFonts w:ascii="Times New Roman" w:hAnsi="Times New Roman"/>
          <w:b/>
          <w:sz w:val="24"/>
          <w:szCs w:val="24"/>
        </w:rPr>
        <w:t>. Требования к рекламным конструкциям</w:t>
      </w:r>
    </w:p>
    <w:p w:rsidR="00AA17E3" w:rsidRPr="005A295C" w:rsidRDefault="00AA17E3" w:rsidP="00DC69DF">
      <w:pPr>
        <w:spacing w:after="0" w:line="240" w:lineRule="auto"/>
        <w:jc w:val="center"/>
        <w:rPr>
          <w:rFonts w:ascii="Times New Roman" w:hAnsi="Times New Roman"/>
          <w:b/>
          <w:sz w:val="24"/>
          <w:szCs w:val="24"/>
        </w:rPr>
      </w:pP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w:t>
      </w: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 Общие требования</w:t>
      </w:r>
      <w:r>
        <w:rPr>
          <w:rFonts w:ascii="Times New Roman" w:hAnsi="Times New Roman"/>
          <w:sz w:val="24"/>
          <w:szCs w:val="24"/>
        </w:rPr>
        <w:t>.</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.1.1. Рекламные конструкции, установленные на территории </w:t>
      </w:r>
      <w:r>
        <w:rPr>
          <w:rFonts w:ascii="Times New Roman" w:hAnsi="Times New Roman"/>
          <w:sz w:val="24"/>
          <w:szCs w:val="24"/>
        </w:rPr>
        <w:t>Тулунского муниципального района</w:t>
      </w:r>
      <w:r w:rsidRPr="005A295C">
        <w:rPr>
          <w:rFonts w:ascii="Times New Roman" w:hAnsi="Times New Roman"/>
          <w:sz w:val="24"/>
          <w:szCs w:val="24"/>
        </w:rPr>
        <w:t>, должны соответствовать внешнему архитектурному облику сложившейся застройки района.</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.1.2. На территории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 xml:space="preserve">разрешается размещение исключительно указанных в </w:t>
      </w:r>
      <w:r>
        <w:rPr>
          <w:rFonts w:ascii="Times New Roman" w:hAnsi="Times New Roman"/>
          <w:sz w:val="24"/>
          <w:szCs w:val="24"/>
        </w:rPr>
        <w:t>разделе</w:t>
      </w:r>
      <w:r w:rsidRPr="005A295C">
        <w:rPr>
          <w:rFonts w:ascii="Times New Roman" w:hAnsi="Times New Roman"/>
          <w:sz w:val="24"/>
          <w:szCs w:val="24"/>
        </w:rPr>
        <w:t xml:space="preserve"> </w:t>
      </w:r>
      <w:r>
        <w:rPr>
          <w:rFonts w:ascii="Times New Roman" w:hAnsi="Times New Roman"/>
          <w:sz w:val="24"/>
          <w:szCs w:val="24"/>
        </w:rPr>
        <w:t>2 настоящих</w:t>
      </w:r>
      <w:r w:rsidRPr="005A295C">
        <w:rPr>
          <w:rFonts w:ascii="Times New Roman" w:hAnsi="Times New Roman"/>
          <w:sz w:val="24"/>
          <w:szCs w:val="24"/>
        </w:rPr>
        <w:t xml:space="preserve"> Правил типов и размеров рекламных конструкций. Размещение иных типов и размеров рекламных конструкций не допускается.</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.1.3. 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.1.4. Рекламные конструкции, за исключением рекламных конструкций на афишных стендах, щитов 6</w:t>
      </w:r>
      <w:r>
        <w:rPr>
          <w:rFonts w:ascii="Times New Roman" w:hAnsi="Times New Roman"/>
          <w:sz w:val="24"/>
          <w:szCs w:val="24"/>
        </w:rPr>
        <w:t xml:space="preserve"> </w:t>
      </w:r>
      <w:r w:rsidRPr="005A295C">
        <w:rPr>
          <w:rFonts w:ascii="Times New Roman" w:hAnsi="Times New Roman"/>
          <w:sz w:val="24"/>
          <w:szCs w:val="24"/>
        </w:rPr>
        <w:t>x</w:t>
      </w:r>
      <w:r>
        <w:rPr>
          <w:rFonts w:ascii="Times New Roman" w:hAnsi="Times New Roman"/>
          <w:sz w:val="24"/>
          <w:szCs w:val="24"/>
        </w:rPr>
        <w:t xml:space="preserve"> </w:t>
      </w:r>
      <w:r w:rsidRPr="005A295C">
        <w:rPr>
          <w:rFonts w:ascii="Times New Roman" w:hAnsi="Times New Roman"/>
          <w:sz w:val="24"/>
          <w:szCs w:val="24"/>
        </w:rPr>
        <w:t>3 м,  должны иметь внутренний подсвет.</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.1.5. Доведение до потребителя рекламных сообщений/изображений на всех видах конструкций, может производиться:</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с помощью неподвижных полиграфических постеров (бумага, винил и др.);</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с помощью демонстрации постеров на динамических системах смены изображений (роллерных системах </w:t>
      </w:r>
      <w:r>
        <w:rPr>
          <w:rFonts w:ascii="Times New Roman" w:hAnsi="Times New Roman"/>
          <w:sz w:val="24"/>
          <w:szCs w:val="24"/>
        </w:rPr>
        <w:t>или системах поворотных панелей</w:t>
      </w:r>
      <w:r w:rsidRPr="005A295C">
        <w:rPr>
          <w:rFonts w:ascii="Times New Roman" w:hAnsi="Times New Roman"/>
          <w:sz w:val="24"/>
          <w:szCs w:val="24"/>
        </w:rPr>
        <w:t xml:space="preserve"> и др.);</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с помощью изображений, демонстрируемых на электронных носителях.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lastRenderedPageBreak/>
        <w:t xml:space="preserve">          </w:t>
      </w:r>
      <w:r>
        <w:rPr>
          <w:rFonts w:ascii="Times New Roman" w:hAnsi="Times New Roman"/>
          <w:sz w:val="24"/>
          <w:szCs w:val="24"/>
        </w:rPr>
        <w:t>3</w:t>
      </w:r>
      <w:r w:rsidRPr="005A295C">
        <w:rPr>
          <w:rFonts w:ascii="Times New Roman" w:hAnsi="Times New Roman"/>
          <w:sz w:val="24"/>
          <w:szCs w:val="24"/>
        </w:rPr>
        <w:t>.1.6. Для рекламных конструкций площадью равной или более 18 кв.</w:t>
      </w:r>
      <w:r>
        <w:rPr>
          <w:rFonts w:ascii="Times New Roman" w:hAnsi="Times New Roman"/>
          <w:sz w:val="24"/>
          <w:szCs w:val="24"/>
        </w:rPr>
        <w:t xml:space="preserve"> </w:t>
      </w:r>
      <w:r w:rsidRPr="005A295C">
        <w:rPr>
          <w:rFonts w:ascii="Times New Roman" w:hAnsi="Times New Roman"/>
          <w:sz w:val="24"/>
          <w:szCs w:val="24"/>
        </w:rPr>
        <w:t xml:space="preserve">м допускается применение выступающих дополнительных элементов с общей площадью не более 5% от площади информационного поля рекламной конструкции. </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.1.7.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.1.8. 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.1.9. Установка конструкций, расположенных на земельных участках должна соответствовать требованиям нормативных актов по безопасности дорожного движения.</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.1.10. 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.1.11.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w:t>
      </w:r>
      <w:r>
        <w:rPr>
          <w:rFonts w:ascii="Times New Roman" w:hAnsi="Times New Roman"/>
          <w:sz w:val="24"/>
          <w:szCs w:val="24"/>
        </w:rPr>
        <w:t>населенного пункта</w:t>
      </w:r>
      <w:r w:rsidRPr="005A295C">
        <w:rPr>
          <w:rFonts w:ascii="Times New Roman" w:hAnsi="Times New Roman"/>
          <w:sz w:val="24"/>
          <w:szCs w:val="24"/>
        </w:rPr>
        <w:t>,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.1.12.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.1.13. Рекламные конструкции, размещаемые на территории  </w:t>
      </w:r>
      <w:r>
        <w:rPr>
          <w:rFonts w:ascii="Times New Roman" w:hAnsi="Times New Roman"/>
          <w:sz w:val="24"/>
          <w:szCs w:val="24"/>
        </w:rPr>
        <w:t>Тулунского муниципального района</w:t>
      </w:r>
      <w:r w:rsidRPr="005A295C">
        <w:rPr>
          <w:rFonts w:ascii="Times New Roman" w:hAnsi="Times New Roman"/>
          <w:sz w:val="24"/>
          <w:szCs w:val="24"/>
        </w:rPr>
        <w:t>,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w:t>
      </w: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.2. Требования к содержанию и техническому обслуживанию / внешнему виду рекламных конструкций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.2.1. Рекламные конструкции должны эксплуатироваться в соответствии с требованиями технической документации на соответствующие конструкции.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.2.2. </w:t>
      </w:r>
      <w:r>
        <w:rPr>
          <w:rFonts w:ascii="Times New Roman" w:hAnsi="Times New Roman"/>
          <w:sz w:val="24"/>
          <w:szCs w:val="24"/>
        </w:rPr>
        <w:t xml:space="preserve">Контроль за  </w:t>
      </w:r>
      <w:proofErr w:type="gramStart"/>
      <w:r>
        <w:rPr>
          <w:rFonts w:ascii="Times New Roman" w:hAnsi="Times New Roman"/>
          <w:sz w:val="24"/>
          <w:szCs w:val="24"/>
        </w:rPr>
        <w:t>внешнем</w:t>
      </w:r>
      <w:proofErr w:type="gramEnd"/>
      <w:r w:rsidRPr="005A295C">
        <w:rPr>
          <w:rFonts w:ascii="Times New Roman" w:hAnsi="Times New Roman"/>
          <w:sz w:val="24"/>
          <w:szCs w:val="24"/>
        </w:rPr>
        <w:t xml:space="preserve"> ви</w:t>
      </w:r>
      <w:r>
        <w:rPr>
          <w:rFonts w:ascii="Times New Roman" w:hAnsi="Times New Roman"/>
          <w:sz w:val="24"/>
          <w:szCs w:val="24"/>
        </w:rPr>
        <w:t>дом</w:t>
      </w:r>
      <w:r w:rsidRPr="005A295C">
        <w:rPr>
          <w:rFonts w:ascii="Times New Roman" w:hAnsi="Times New Roman"/>
          <w:sz w:val="24"/>
          <w:szCs w:val="24"/>
        </w:rPr>
        <w:t xml:space="preserve"> рекламных конструкций осуществляется </w:t>
      </w:r>
      <w:r w:rsidR="00C71F09" w:rsidRPr="00C71F09">
        <w:rPr>
          <w:rFonts w:ascii="Times New Roman" w:hAnsi="Times New Roman"/>
          <w:sz w:val="24"/>
          <w:szCs w:val="24"/>
        </w:rPr>
        <w:t>отделом по архитектуре, строительству и градостроительной деятельности</w:t>
      </w:r>
      <w:r w:rsidRPr="00C71F09">
        <w:rPr>
          <w:rFonts w:ascii="Times New Roman" w:hAnsi="Times New Roman"/>
          <w:sz w:val="24"/>
          <w:szCs w:val="24"/>
        </w:rPr>
        <w:t xml:space="preserve"> Тулунского</w:t>
      </w:r>
      <w:r>
        <w:rPr>
          <w:rFonts w:ascii="Times New Roman" w:hAnsi="Times New Roman"/>
          <w:sz w:val="24"/>
          <w:szCs w:val="24"/>
        </w:rPr>
        <w:t xml:space="preserve"> муниципального района.</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.2.3.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Надлежащее состояние внешнего вида рекламных конструкций подразумевает:</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целостность рекламных конструкций;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отсутствие механических повреждений;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отсутствие порывов рекламных полотен;</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наличие покрашенного каркаса;</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отсутствие ржавчины и грязи на всех частях и элементах рекламных конструкций;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подсвет рекламных конструкций в темное время суток в соответствии с графиком работы уличного освещения.</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lastRenderedPageBreak/>
        <w:t xml:space="preserve">          </w:t>
      </w:r>
      <w:r>
        <w:rPr>
          <w:rFonts w:ascii="Times New Roman" w:hAnsi="Times New Roman"/>
          <w:sz w:val="24"/>
          <w:szCs w:val="24"/>
        </w:rPr>
        <w:t>3</w:t>
      </w:r>
      <w:r w:rsidRPr="005A295C">
        <w:rPr>
          <w:rFonts w:ascii="Times New Roman" w:hAnsi="Times New Roman"/>
          <w:sz w:val="24"/>
          <w:szCs w:val="24"/>
        </w:rPr>
        <w:t>.2.4. 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двух раз в неделю рекламные конструкции на остановочных павильонах, рекламные конструкции на общественных туалетах;</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двух раз в месяц другие конструкции малого формата (указатели с рекламными модулями, рекламные конструкции на киосках розничной торговли, сити-форматы, тумбы);</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 одного раза в два месяца конструкции среднего формата (</w:t>
      </w:r>
      <w:proofErr w:type="spellStart"/>
      <w:r w:rsidRPr="005A295C">
        <w:rPr>
          <w:rFonts w:ascii="Times New Roman" w:hAnsi="Times New Roman"/>
          <w:sz w:val="24"/>
          <w:szCs w:val="24"/>
        </w:rPr>
        <w:t>сити-борды</w:t>
      </w:r>
      <w:proofErr w:type="spellEnd"/>
      <w:r w:rsidRPr="005A295C">
        <w:rPr>
          <w:rFonts w:ascii="Times New Roman" w:hAnsi="Times New Roman"/>
          <w:sz w:val="24"/>
          <w:szCs w:val="24"/>
        </w:rPr>
        <w:t>);</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w:t>
      </w:r>
      <w:r w:rsidRPr="005A295C">
        <w:rPr>
          <w:rFonts w:ascii="Times New Roman" w:hAnsi="Times New Roman"/>
          <w:sz w:val="24"/>
          <w:szCs w:val="24"/>
        </w:rPr>
        <w:t xml:space="preserve"> - двух р</w:t>
      </w:r>
      <w:r>
        <w:rPr>
          <w:rFonts w:ascii="Times New Roman" w:hAnsi="Times New Roman"/>
          <w:sz w:val="24"/>
          <w:szCs w:val="24"/>
        </w:rPr>
        <w:t>аз в год (в марте -</w:t>
      </w:r>
      <w:r w:rsidRPr="005A295C">
        <w:rPr>
          <w:rFonts w:ascii="Times New Roman" w:hAnsi="Times New Roman"/>
          <w:sz w:val="24"/>
          <w:szCs w:val="24"/>
        </w:rPr>
        <w:t xml:space="preserve"> апреле и </w:t>
      </w:r>
      <w:r>
        <w:rPr>
          <w:rFonts w:ascii="Times New Roman" w:hAnsi="Times New Roman"/>
          <w:sz w:val="24"/>
          <w:szCs w:val="24"/>
        </w:rPr>
        <w:t xml:space="preserve">в </w:t>
      </w:r>
      <w:r w:rsidRPr="005A295C">
        <w:rPr>
          <w:rFonts w:ascii="Times New Roman" w:hAnsi="Times New Roman"/>
          <w:sz w:val="24"/>
          <w:szCs w:val="24"/>
        </w:rPr>
        <w:t>августе</w:t>
      </w:r>
      <w:r>
        <w:rPr>
          <w:rFonts w:ascii="Times New Roman" w:hAnsi="Times New Roman"/>
          <w:sz w:val="24"/>
          <w:szCs w:val="24"/>
        </w:rPr>
        <w:t xml:space="preserve"> </w:t>
      </w:r>
      <w:r w:rsidRPr="005A295C">
        <w:rPr>
          <w:rFonts w:ascii="Times New Roman" w:hAnsi="Times New Roman"/>
          <w:sz w:val="24"/>
          <w:szCs w:val="24"/>
        </w:rPr>
        <w:t>-</w:t>
      </w:r>
      <w:r>
        <w:rPr>
          <w:rFonts w:ascii="Times New Roman" w:hAnsi="Times New Roman"/>
          <w:sz w:val="24"/>
          <w:szCs w:val="24"/>
        </w:rPr>
        <w:t xml:space="preserve"> </w:t>
      </w:r>
      <w:r w:rsidRPr="005A295C">
        <w:rPr>
          <w:rFonts w:ascii="Times New Roman" w:hAnsi="Times New Roman"/>
          <w:sz w:val="24"/>
          <w:szCs w:val="24"/>
        </w:rPr>
        <w:t>сентябре) для прочих рекламных конструкций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.2.5.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rsidR="00C71F09" w:rsidRPr="00C71F09">
        <w:rPr>
          <w:rFonts w:ascii="Times New Roman" w:hAnsi="Times New Roman"/>
          <w:sz w:val="24"/>
          <w:szCs w:val="24"/>
        </w:rPr>
        <w:t>отделом по архитектуре, строительству и градостроительной деятельности</w:t>
      </w:r>
      <w:r w:rsidR="00C71F09" w:rsidRPr="005A295C">
        <w:rPr>
          <w:rFonts w:ascii="Times New Roman" w:hAnsi="Times New Roman"/>
          <w:sz w:val="24"/>
          <w:szCs w:val="24"/>
        </w:rPr>
        <w:t xml:space="preserve"> </w:t>
      </w:r>
      <w:r w:rsidRPr="005A295C">
        <w:rPr>
          <w:rFonts w:ascii="Times New Roman" w:hAnsi="Times New Roman"/>
          <w:sz w:val="24"/>
          <w:szCs w:val="24"/>
        </w:rPr>
        <w:t xml:space="preserve">администрации </w:t>
      </w:r>
      <w:r>
        <w:rPr>
          <w:rFonts w:ascii="Times New Roman" w:hAnsi="Times New Roman"/>
          <w:sz w:val="24"/>
          <w:szCs w:val="24"/>
        </w:rPr>
        <w:t>Тулунского муниципального района</w:t>
      </w:r>
      <w:r w:rsidRPr="005A295C">
        <w:rPr>
          <w:rFonts w:ascii="Times New Roman" w:hAnsi="Times New Roman"/>
          <w:sz w:val="24"/>
          <w:szCs w:val="24"/>
        </w:rPr>
        <w:t>.</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В случае необходимости приведения конструкций в надлежащий вид его владельцы обязаны выполнить помывку и покраску конструкции.</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.2.6. Обеспечение надлежащего состояния внешнего вида конструкций.</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Приведение рекламных конструкций в надлежащий вид осуществляется владельцами конструкций по мере необходимости, а в случае экстремальных погодных явлений (ураган, ливневый дождь, снегопад и т.п.) режим работ по устранению последствий неблагоприятных погодных явлений устанавливается в соответствии с указаниями оперативных служб администрации </w:t>
      </w:r>
      <w:r>
        <w:rPr>
          <w:rFonts w:ascii="Times New Roman" w:hAnsi="Times New Roman"/>
          <w:sz w:val="24"/>
          <w:szCs w:val="24"/>
        </w:rPr>
        <w:t>Тулунского муниципального района</w:t>
      </w:r>
      <w:r w:rsidRPr="005A295C">
        <w:rPr>
          <w:rFonts w:ascii="Times New Roman" w:hAnsi="Times New Roman"/>
          <w:sz w:val="24"/>
          <w:szCs w:val="24"/>
        </w:rPr>
        <w:t xml:space="preserve">. </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.3. Требования к территориальному размещению </w:t>
      </w:r>
      <w:r>
        <w:rPr>
          <w:rFonts w:ascii="Times New Roman" w:hAnsi="Times New Roman"/>
          <w:sz w:val="24"/>
          <w:szCs w:val="24"/>
        </w:rPr>
        <w:t xml:space="preserve">определенных </w:t>
      </w:r>
      <w:r w:rsidRPr="005A295C">
        <w:rPr>
          <w:rFonts w:ascii="Times New Roman" w:hAnsi="Times New Roman"/>
          <w:sz w:val="24"/>
          <w:szCs w:val="24"/>
        </w:rPr>
        <w:t>типов рекламных конструкций</w:t>
      </w:r>
      <w:r>
        <w:rPr>
          <w:rFonts w:ascii="Times New Roman" w:hAnsi="Times New Roman"/>
          <w:sz w:val="24"/>
          <w:szCs w:val="24"/>
        </w:rPr>
        <w:t>.</w:t>
      </w:r>
    </w:p>
    <w:p w:rsidR="00AA17E3" w:rsidRPr="005A295C"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.3.1. Требования к территориальному размещению </w:t>
      </w:r>
      <w:r>
        <w:rPr>
          <w:rFonts w:ascii="Times New Roman" w:hAnsi="Times New Roman"/>
          <w:sz w:val="24"/>
          <w:szCs w:val="24"/>
        </w:rPr>
        <w:t xml:space="preserve">определенных </w:t>
      </w:r>
      <w:r w:rsidRPr="005A295C">
        <w:rPr>
          <w:rFonts w:ascii="Times New Roman" w:hAnsi="Times New Roman"/>
          <w:sz w:val="24"/>
          <w:szCs w:val="24"/>
        </w:rPr>
        <w:t xml:space="preserve">типов рекламных конструкций на территории </w:t>
      </w:r>
      <w:r>
        <w:rPr>
          <w:rFonts w:ascii="Times New Roman" w:hAnsi="Times New Roman"/>
          <w:sz w:val="24"/>
          <w:szCs w:val="24"/>
        </w:rPr>
        <w:t>Тулунского муниципального района</w:t>
      </w:r>
      <w:r w:rsidRPr="005A295C">
        <w:rPr>
          <w:rFonts w:ascii="Times New Roman" w:hAnsi="Times New Roman"/>
          <w:sz w:val="24"/>
          <w:szCs w:val="24"/>
        </w:rPr>
        <w:t xml:space="preserve">  применяются вне зависимости от владельца рекламной конструкции или формы собственности недвижимого имущества, находящегося на территории </w:t>
      </w:r>
      <w:r>
        <w:rPr>
          <w:rFonts w:ascii="Times New Roman" w:hAnsi="Times New Roman"/>
          <w:sz w:val="24"/>
          <w:szCs w:val="24"/>
        </w:rPr>
        <w:t>Тулунского муниципального района</w:t>
      </w:r>
      <w:r w:rsidRPr="005A295C">
        <w:rPr>
          <w:rFonts w:ascii="Times New Roman" w:hAnsi="Times New Roman"/>
          <w:sz w:val="24"/>
          <w:szCs w:val="24"/>
        </w:rPr>
        <w:t>.</w:t>
      </w:r>
    </w:p>
    <w:p w:rsidR="00AA17E3"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.3.2. </w:t>
      </w:r>
      <w:r w:rsidRPr="0057429B">
        <w:rPr>
          <w:rFonts w:ascii="Times New Roman" w:hAnsi="Times New Roman"/>
          <w:sz w:val="24"/>
          <w:szCs w:val="24"/>
        </w:rPr>
        <w:t xml:space="preserve">Под территориями в настоящих Правилах понимается территория проезжей части, тротуаров соответствующих улиц, зданий (строений, сооружений), расположенных на соответствующих улицах. Графические материалы, отражающие соответствующие территории размещения рекламных конструкций утверждаются администрацией </w:t>
      </w:r>
      <w:r>
        <w:rPr>
          <w:rFonts w:ascii="Times New Roman" w:hAnsi="Times New Roman"/>
          <w:sz w:val="24"/>
          <w:szCs w:val="24"/>
        </w:rPr>
        <w:t>Тулунского муниципального района.</w:t>
      </w:r>
    </w:p>
    <w:p w:rsidR="00AA17E3"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 xml:space="preserve">.3.3. Размещение определенных типов рекламных конструкций на территории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допускается исключительно на те</w:t>
      </w:r>
      <w:r>
        <w:rPr>
          <w:rFonts w:ascii="Times New Roman" w:hAnsi="Times New Roman"/>
          <w:sz w:val="24"/>
          <w:szCs w:val="24"/>
        </w:rPr>
        <w:t>рриториях соответствующих пункту 3.3.4</w:t>
      </w:r>
      <w:r w:rsidRPr="005A295C">
        <w:rPr>
          <w:rFonts w:ascii="Times New Roman" w:hAnsi="Times New Roman"/>
          <w:sz w:val="24"/>
          <w:szCs w:val="24"/>
        </w:rPr>
        <w:t xml:space="preserve"> </w:t>
      </w:r>
    </w:p>
    <w:p w:rsidR="00AA17E3" w:rsidRPr="005A295C"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5A295C">
        <w:rPr>
          <w:rFonts w:ascii="Times New Roman" w:hAnsi="Times New Roman"/>
          <w:sz w:val="24"/>
          <w:szCs w:val="24"/>
        </w:rPr>
        <w:t>Размещение в указанных зонах иных типов рекламных конструкций не допускается.</w:t>
      </w:r>
    </w:p>
    <w:p w:rsidR="00AA17E3" w:rsidRDefault="00AA17E3" w:rsidP="00DC69DF">
      <w:pPr>
        <w:spacing w:after="0" w:line="240" w:lineRule="auto"/>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3</w:t>
      </w:r>
      <w:r w:rsidRPr="005A295C">
        <w:rPr>
          <w:rFonts w:ascii="Times New Roman" w:hAnsi="Times New Roman"/>
          <w:sz w:val="24"/>
          <w:szCs w:val="24"/>
        </w:rPr>
        <w:t>.3.4. На территориях, перечисленных ниже, допускается размещение следующих типов рекламных конструкций:</w:t>
      </w:r>
    </w:p>
    <w:p w:rsidR="00AA17E3" w:rsidRPr="005A295C" w:rsidRDefault="00AA17E3" w:rsidP="00DC69DF">
      <w:pPr>
        <w:spacing w:after="0" w:line="240" w:lineRule="auto"/>
        <w:jc w:val="both"/>
        <w:rPr>
          <w:rFonts w:ascii="Times New Roman" w:hAnsi="Times New Roman"/>
          <w:sz w:val="24"/>
          <w:szCs w:val="24"/>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686"/>
        <w:gridCol w:w="2835"/>
        <w:gridCol w:w="2393"/>
      </w:tblGrid>
      <w:tr w:rsidR="00AA17E3" w:rsidRPr="00EA36D7" w:rsidTr="00EA36D7">
        <w:tc>
          <w:tcPr>
            <w:tcW w:w="675" w:type="dxa"/>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 п/п</w:t>
            </w:r>
          </w:p>
        </w:tc>
        <w:tc>
          <w:tcPr>
            <w:tcW w:w="3686" w:type="dxa"/>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Территория</w:t>
            </w:r>
          </w:p>
        </w:tc>
        <w:tc>
          <w:tcPr>
            <w:tcW w:w="2835" w:type="dxa"/>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Допустимые типы рекламных конструкций</w:t>
            </w:r>
          </w:p>
        </w:tc>
        <w:tc>
          <w:tcPr>
            <w:tcW w:w="2393" w:type="dxa"/>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Технические характеристики и технология смены изображения</w:t>
            </w:r>
          </w:p>
        </w:tc>
      </w:tr>
      <w:tr w:rsidR="00AA17E3" w:rsidRPr="00EA36D7" w:rsidTr="00EA36D7">
        <w:tc>
          <w:tcPr>
            <w:tcW w:w="675" w:type="dxa"/>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1</w:t>
            </w:r>
          </w:p>
        </w:tc>
        <w:tc>
          <w:tcPr>
            <w:tcW w:w="3686" w:type="dxa"/>
            <w:tcBorders>
              <w:bottom w:val="single" w:sz="4" w:space="0" w:color="auto"/>
            </w:tcBorders>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2</w:t>
            </w:r>
          </w:p>
        </w:tc>
        <w:tc>
          <w:tcPr>
            <w:tcW w:w="2835" w:type="dxa"/>
            <w:tcBorders>
              <w:bottom w:val="single" w:sz="4" w:space="0" w:color="auto"/>
            </w:tcBorders>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3</w:t>
            </w:r>
          </w:p>
        </w:tc>
        <w:tc>
          <w:tcPr>
            <w:tcW w:w="2393" w:type="dxa"/>
            <w:tcBorders>
              <w:bottom w:val="single" w:sz="4" w:space="0" w:color="auto"/>
            </w:tcBorders>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4</w:t>
            </w:r>
          </w:p>
        </w:tc>
      </w:tr>
      <w:tr w:rsidR="00AA17E3" w:rsidRPr="00EA36D7" w:rsidTr="00EA36D7">
        <w:trPr>
          <w:trHeight w:val="470"/>
        </w:trPr>
        <w:tc>
          <w:tcPr>
            <w:tcW w:w="675" w:type="dxa"/>
            <w:vMerge w:val="restart"/>
            <w:tcBorders>
              <w:right w:val="single" w:sz="4" w:space="0" w:color="auto"/>
            </w:tcBorders>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1</w:t>
            </w:r>
          </w:p>
        </w:tc>
        <w:tc>
          <w:tcPr>
            <w:tcW w:w="3686" w:type="dxa"/>
            <w:tcBorders>
              <w:top w:val="single" w:sz="4" w:space="0" w:color="auto"/>
              <w:left w:val="single" w:sz="4" w:space="0" w:color="auto"/>
              <w:bottom w:val="nil"/>
              <w:right w:val="single" w:sz="4" w:space="0" w:color="auto"/>
            </w:tcBorders>
          </w:tcPr>
          <w:p w:rsidR="00AA17E3" w:rsidRPr="00EA36D7" w:rsidRDefault="00AA17E3" w:rsidP="00EA36D7">
            <w:pPr>
              <w:spacing w:after="0" w:line="240" w:lineRule="auto"/>
              <w:jc w:val="both"/>
              <w:rPr>
                <w:rFonts w:ascii="Times New Roman" w:hAnsi="Times New Roman"/>
                <w:sz w:val="24"/>
                <w:szCs w:val="24"/>
              </w:rPr>
            </w:pPr>
            <w:r>
              <w:rPr>
                <w:rFonts w:ascii="Times New Roman" w:hAnsi="Times New Roman"/>
                <w:sz w:val="24"/>
                <w:szCs w:val="24"/>
              </w:rPr>
              <w:t>Территория особо охраняемых природных территорий (заповедники, заказники,</w:t>
            </w:r>
          </w:p>
        </w:tc>
        <w:tc>
          <w:tcPr>
            <w:tcW w:w="2835" w:type="dxa"/>
            <w:tcBorders>
              <w:top w:val="single" w:sz="4" w:space="0" w:color="auto"/>
              <w:left w:val="single" w:sz="4" w:space="0" w:color="auto"/>
              <w:bottom w:val="nil"/>
              <w:right w:val="single" w:sz="4" w:space="0" w:color="auto"/>
            </w:tcBorders>
          </w:tcPr>
          <w:p w:rsidR="00AA17E3" w:rsidRPr="00EA36D7" w:rsidRDefault="00AA17E3" w:rsidP="00EA36D7">
            <w:pPr>
              <w:spacing w:after="0" w:line="240" w:lineRule="auto"/>
              <w:jc w:val="both"/>
              <w:rPr>
                <w:rFonts w:ascii="Times New Roman" w:hAnsi="Times New Roman"/>
                <w:sz w:val="24"/>
                <w:szCs w:val="24"/>
              </w:rPr>
            </w:pPr>
            <w:r>
              <w:rPr>
                <w:rFonts w:ascii="Times New Roman" w:hAnsi="Times New Roman"/>
                <w:sz w:val="24"/>
                <w:szCs w:val="24"/>
              </w:rPr>
              <w:t>- афишные стенды для парков</w:t>
            </w:r>
          </w:p>
        </w:tc>
        <w:tc>
          <w:tcPr>
            <w:tcW w:w="2393" w:type="dxa"/>
            <w:tcBorders>
              <w:top w:val="single" w:sz="4" w:space="0" w:color="auto"/>
              <w:left w:val="single" w:sz="4" w:space="0" w:color="auto"/>
              <w:bottom w:val="nil"/>
              <w:right w:val="single" w:sz="4" w:space="0" w:color="auto"/>
            </w:tcBorders>
          </w:tcPr>
          <w:p w:rsidR="00AA17E3" w:rsidRPr="00EA36D7" w:rsidRDefault="00AA17E3" w:rsidP="00EA36D7">
            <w:pPr>
              <w:spacing w:after="0" w:line="240" w:lineRule="auto"/>
              <w:rPr>
                <w:rFonts w:ascii="Times New Roman" w:hAnsi="Times New Roman"/>
                <w:sz w:val="24"/>
                <w:szCs w:val="24"/>
              </w:rPr>
            </w:pPr>
            <w:r w:rsidRPr="00EA36D7">
              <w:rPr>
                <w:rFonts w:ascii="Times New Roman" w:hAnsi="Times New Roman"/>
                <w:sz w:val="24"/>
                <w:szCs w:val="24"/>
              </w:rPr>
              <w:t xml:space="preserve">- внутренний подсвет </w:t>
            </w:r>
          </w:p>
        </w:tc>
      </w:tr>
      <w:tr w:rsidR="00AA17E3" w:rsidRPr="00EA36D7" w:rsidTr="00EA36D7">
        <w:tc>
          <w:tcPr>
            <w:tcW w:w="675" w:type="dxa"/>
            <w:vMerge/>
            <w:tcBorders>
              <w:right w:val="single" w:sz="4" w:space="0" w:color="auto"/>
            </w:tcBorders>
          </w:tcPr>
          <w:p w:rsidR="00AA17E3" w:rsidRPr="00EA36D7" w:rsidRDefault="00AA17E3" w:rsidP="00EA36D7">
            <w:pPr>
              <w:spacing w:after="0" w:line="240" w:lineRule="auto"/>
              <w:jc w:val="both"/>
              <w:rPr>
                <w:rFonts w:ascii="Times New Roman" w:hAnsi="Times New Roman"/>
                <w:sz w:val="24"/>
                <w:szCs w:val="24"/>
              </w:rPr>
            </w:pPr>
          </w:p>
        </w:tc>
        <w:tc>
          <w:tcPr>
            <w:tcW w:w="3686" w:type="dxa"/>
            <w:tcBorders>
              <w:top w:val="nil"/>
              <w:left w:val="single" w:sz="4" w:space="0" w:color="auto"/>
              <w:bottom w:val="single" w:sz="4" w:space="0" w:color="auto"/>
              <w:right w:val="single" w:sz="4" w:space="0" w:color="auto"/>
            </w:tcBorders>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природные парки, произведения ландшафтной архитектуры и садово-паркового искусства)</w:t>
            </w:r>
          </w:p>
        </w:tc>
        <w:tc>
          <w:tcPr>
            <w:tcW w:w="2835" w:type="dxa"/>
            <w:tcBorders>
              <w:top w:val="nil"/>
              <w:left w:val="single" w:sz="4" w:space="0" w:color="auto"/>
              <w:bottom w:val="single" w:sz="4" w:space="0" w:color="auto"/>
              <w:right w:val="single" w:sz="4" w:space="0" w:color="auto"/>
            </w:tcBorders>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xml:space="preserve">- </w:t>
            </w:r>
            <w:r>
              <w:rPr>
                <w:rFonts w:ascii="Times New Roman" w:hAnsi="Times New Roman"/>
                <w:sz w:val="24"/>
                <w:szCs w:val="24"/>
              </w:rPr>
              <w:t>указатели с рекламными модулями</w:t>
            </w:r>
          </w:p>
        </w:tc>
        <w:tc>
          <w:tcPr>
            <w:tcW w:w="2393" w:type="dxa"/>
            <w:tcBorders>
              <w:top w:val="nil"/>
              <w:left w:val="single" w:sz="4" w:space="0" w:color="auto"/>
              <w:bottom w:val="single" w:sz="4" w:space="0" w:color="auto"/>
              <w:right w:val="single" w:sz="4" w:space="0" w:color="auto"/>
            </w:tcBorders>
          </w:tcPr>
          <w:p w:rsidR="00AA17E3" w:rsidRPr="00EA36D7" w:rsidRDefault="00AA17E3" w:rsidP="00EA36D7">
            <w:pPr>
              <w:spacing w:after="0" w:line="240" w:lineRule="auto"/>
              <w:rPr>
                <w:rFonts w:ascii="Times New Roman" w:hAnsi="Times New Roman"/>
                <w:sz w:val="24"/>
                <w:szCs w:val="24"/>
              </w:rPr>
            </w:pPr>
            <w:r w:rsidRPr="00EA36D7">
              <w:rPr>
                <w:rFonts w:ascii="Times New Roman" w:hAnsi="Times New Roman"/>
                <w:sz w:val="24"/>
                <w:szCs w:val="24"/>
              </w:rPr>
              <w:t xml:space="preserve">- без подсвета </w:t>
            </w:r>
          </w:p>
          <w:p w:rsidR="00AA17E3" w:rsidRPr="00EA36D7" w:rsidRDefault="00AA17E3" w:rsidP="00EA36D7">
            <w:pPr>
              <w:spacing w:after="0" w:line="240" w:lineRule="auto"/>
              <w:rPr>
                <w:rFonts w:ascii="Times New Roman" w:hAnsi="Times New Roman"/>
                <w:sz w:val="24"/>
                <w:szCs w:val="24"/>
              </w:rPr>
            </w:pPr>
          </w:p>
          <w:p w:rsidR="00AA17E3" w:rsidRPr="00EA36D7" w:rsidRDefault="00AA17E3" w:rsidP="00EA36D7">
            <w:pPr>
              <w:spacing w:after="0" w:line="240" w:lineRule="auto"/>
              <w:rPr>
                <w:rFonts w:ascii="Times New Roman" w:hAnsi="Times New Roman"/>
                <w:sz w:val="24"/>
                <w:szCs w:val="24"/>
              </w:rPr>
            </w:pPr>
          </w:p>
        </w:tc>
      </w:tr>
      <w:tr w:rsidR="00AA17E3" w:rsidRPr="00EA36D7" w:rsidTr="00EA36D7">
        <w:tc>
          <w:tcPr>
            <w:tcW w:w="675" w:type="dxa"/>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t>2</w:t>
            </w:r>
          </w:p>
        </w:tc>
        <w:tc>
          <w:tcPr>
            <w:tcW w:w="3686" w:type="dxa"/>
            <w:tcBorders>
              <w:top w:val="single" w:sz="4" w:space="0" w:color="auto"/>
            </w:tcBorders>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Территория охранных зон объектов культурного наследия, за исключением п. 1</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lastRenderedPageBreak/>
              <w:t xml:space="preserve">Размещение конструкций возможно при условии сохранения историко-градостроительной среды при условии согласования с </w:t>
            </w:r>
            <w:r w:rsidR="00C71F09" w:rsidRPr="00C71F09">
              <w:rPr>
                <w:rFonts w:ascii="Times New Roman" w:hAnsi="Times New Roman"/>
                <w:sz w:val="24"/>
                <w:szCs w:val="24"/>
              </w:rPr>
              <w:t>отделом по архитектуре, строительству и градостроительной деятельности</w:t>
            </w:r>
            <w:r w:rsidRPr="00AA7FAC">
              <w:rPr>
                <w:rFonts w:ascii="Times New Roman" w:hAnsi="Times New Roman"/>
                <w:sz w:val="24"/>
                <w:szCs w:val="24"/>
                <w:highlight w:val="yellow"/>
              </w:rPr>
              <w:t xml:space="preserve">  </w:t>
            </w:r>
            <w:r w:rsidRPr="00C71F09">
              <w:rPr>
                <w:rFonts w:ascii="Times New Roman" w:hAnsi="Times New Roman"/>
                <w:sz w:val="24"/>
                <w:szCs w:val="24"/>
              </w:rPr>
              <w:t>администрации</w:t>
            </w:r>
            <w:r w:rsidRPr="00EA36D7">
              <w:rPr>
                <w:rFonts w:ascii="Times New Roman" w:hAnsi="Times New Roman"/>
                <w:sz w:val="24"/>
                <w:szCs w:val="24"/>
              </w:rPr>
              <w:t xml:space="preserve"> </w:t>
            </w:r>
            <w:r>
              <w:rPr>
                <w:rFonts w:ascii="Times New Roman" w:hAnsi="Times New Roman"/>
                <w:sz w:val="24"/>
                <w:szCs w:val="24"/>
              </w:rPr>
              <w:t>Тулунского муниципального района</w:t>
            </w:r>
          </w:p>
        </w:tc>
        <w:tc>
          <w:tcPr>
            <w:tcW w:w="2835" w:type="dxa"/>
            <w:tcBorders>
              <w:top w:val="single" w:sz="4" w:space="0" w:color="auto"/>
            </w:tcBorders>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lastRenderedPageBreak/>
              <w:t>Рекламные конструкции малого формата:</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xml:space="preserve">-рекламные конструкции </w:t>
            </w:r>
            <w:r w:rsidRPr="00EA36D7">
              <w:rPr>
                <w:rFonts w:ascii="Times New Roman" w:hAnsi="Times New Roman"/>
                <w:sz w:val="24"/>
                <w:szCs w:val="24"/>
              </w:rPr>
              <w:lastRenderedPageBreak/>
              <w:t>на киосках розничной торговли;</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xml:space="preserve">-рекламные конструкции на остановочных </w:t>
            </w:r>
            <w:proofErr w:type="spellStart"/>
            <w:r w:rsidRPr="00EA36D7">
              <w:rPr>
                <w:rFonts w:ascii="Times New Roman" w:hAnsi="Times New Roman"/>
                <w:sz w:val="24"/>
                <w:szCs w:val="24"/>
              </w:rPr>
              <w:t>пави-льонах</w:t>
            </w:r>
            <w:proofErr w:type="spellEnd"/>
            <w:r w:rsidRPr="00EA36D7">
              <w:rPr>
                <w:rFonts w:ascii="Times New Roman" w:hAnsi="Times New Roman"/>
                <w:sz w:val="24"/>
                <w:szCs w:val="24"/>
              </w:rPr>
              <w:t>;</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сити-форматы;</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тумбы;</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w:t>
            </w:r>
          </w:p>
        </w:tc>
        <w:tc>
          <w:tcPr>
            <w:tcW w:w="2393" w:type="dxa"/>
            <w:tcBorders>
              <w:top w:val="single" w:sz="4" w:space="0" w:color="auto"/>
            </w:tcBorders>
          </w:tcPr>
          <w:p w:rsidR="00AA17E3" w:rsidRPr="00EA36D7" w:rsidRDefault="00AA17E3" w:rsidP="00EA36D7">
            <w:pPr>
              <w:spacing w:after="0" w:line="240" w:lineRule="auto"/>
              <w:rPr>
                <w:rFonts w:ascii="Times New Roman" w:hAnsi="Times New Roman"/>
                <w:sz w:val="24"/>
                <w:szCs w:val="24"/>
              </w:rPr>
            </w:pPr>
            <w:r w:rsidRPr="00EA36D7">
              <w:rPr>
                <w:rFonts w:ascii="Times New Roman" w:hAnsi="Times New Roman"/>
                <w:sz w:val="24"/>
                <w:szCs w:val="24"/>
              </w:rPr>
              <w:lastRenderedPageBreak/>
              <w:t xml:space="preserve">- внутренний подсвет </w:t>
            </w:r>
          </w:p>
          <w:p w:rsidR="00AA17E3" w:rsidRPr="00EA36D7" w:rsidRDefault="00AA17E3" w:rsidP="00EA36D7">
            <w:pPr>
              <w:spacing w:after="0" w:line="240" w:lineRule="auto"/>
              <w:jc w:val="both"/>
              <w:rPr>
                <w:rFonts w:ascii="Times New Roman" w:hAnsi="Times New Roman"/>
                <w:sz w:val="24"/>
                <w:szCs w:val="24"/>
              </w:rPr>
            </w:pPr>
          </w:p>
        </w:tc>
      </w:tr>
      <w:tr w:rsidR="00AA17E3" w:rsidRPr="00EA36D7" w:rsidTr="00EA36D7">
        <w:tc>
          <w:tcPr>
            <w:tcW w:w="675" w:type="dxa"/>
          </w:tcPr>
          <w:p w:rsidR="00AA17E3" w:rsidRPr="00EA36D7" w:rsidRDefault="00AA17E3" w:rsidP="00EA36D7">
            <w:pPr>
              <w:spacing w:after="0" w:line="240" w:lineRule="auto"/>
              <w:jc w:val="center"/>
              <w:rPr>
                <w:rFonts w:ascii="Times New Roman" w:hAnsi="Times New Roman"/>
                <w:sz w:val="24"/>
                <w:szCs w:val="24"/>
              </w:rPr>
            </w:pPr>
            <w:r w:rsidRPr="00EA36D7">
              <w:rPr>
                <w:rFonts w:ascii="Times New Roman" w:hAnsi="Times New Roman"/>
                <w:sz w:val="24"/>
                <w:szCs w:val="24"/>
              </w:rPr>
              <w:lastRenderedPageBreak/>
              <w:t>3</w:t>
            </w:r>
          </w:p>
        </w:tc>
        <w:tc>
          <w:tcPr>
            <w:tcW w:w="3686" w:type="dxa"/>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xml:space="preserve">Территории населенных пунктов </w:t>
            </w:r>
            <w:r>
              <w:rPr>
                <w:rFonts w:ascii="Times New Roman" w:hAnsi="Times New Roman"/>
                <w:sz w:val="24"/>
                <w:szCs w:val="24"/>
              </w:rPr>
              <w:t>Тулунского муниципального района</w:t>
            </w:r>
          </w:p>
        </w:tc>
        <w:tc>
          <w:tcPr>
            <w:tcW w:w="2835" w:type="dxa"/>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-рекламные конструкции на киосках розничной торговли;</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xml:space="preserve">-рекламные конструкции на остановочных </w:t>
            </w:r>
            <w:proofErr w:type="spellStart"/>
            <w:r w:rsidRPr="00EA36D7">
              <w:rPr>
                <w:rFonts w:ascii="Times New Roman" w:hAnsi="Times New Roman"/>
                <w:sz w:val="24"/>
                <w:szCs w:val="24"/>
              </w:rPr>
              <w:t>пави-льонах</w:t>
            </w:r>
            <w:proofErr w:type="spellEnd"/>
            <w:r w:rsidRPr="00EA36D7">
              <w:rPr>
                <w:rFonts w:ascii="Times New Roman" w:hAnsi="Times New Roman"/>
                <w:sz w:val="24"/>
                <w:szCs w:val="24"/>
              </w:rPr>
              <w:t>;</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-указатели с рекламными модулями;</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-сити-форматы;</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афишные стенды;</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тумбы;</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щиты 6x3 м;</w:t>
            </w:r>
          </w:p>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крышные конструкции в виде отдельных букв и логотипов;</w:t>
            </w:r>
          </w:p>
          <w:p w:rsidR="00AA17E3" w:rsidRPr="00EA36D7" w:rsidRDefault="00AA17E3" w:rsidP="00EA36D7">
            <w:pPr>
              <w:spacing w:after="0" w:line="240" w:lineRule="auto"/>
              <w:jc w:val="both"/>
              <w:rPr>
                <w:rFonts w:ascii="Times New Roman" w:hAnsi="Times New Roman"/>
                <w:sz w:val="24"/>
                <w:szCs w:val="24"/>
              </w:rPr>
            </w:pPr>
          </w:p>
        </w:tc>
        <w:tc>
          <w:tcPr>
            <w:tcW w:w="2393" w:type="dxa"/>
          </w:tcPr>
          <w:p w:rsidR="00AA17E3" w:rsidRPr="00EA36D7" w:rsidRDefault="00AA17E3" w:rsidP="00EA36D7">
            <w:pPr>
              <w:spacing w:after="0" w:line="240" w:lineRule="auto"/>
              <w:jc w:val="both"/>
              <w:rPr>
                <w:rFonts w:ascii="Times New Roman" w:hAnsi="Times New Roman"/>
                <w:sz w:val="24"/>
                <w:szCs w:val="24"/>
              </w:rPr>
            </w:pPr>
            <w:r w:rsidRPr="00EA36D7">
              <w:rPr>
                <w:rFonts w:ascii="Times New Roman" w:hAnsi="Times New Roman"/>
                <w:sz w:val="24"/>
                <w:szCs w:val="24"/>
              </w:rPr>
              <w:t>- без подсвета</w:t>
            </w:r>
          </w:p>
        </w:tc>
      </w:tr>
    </w:tbl>
    <w:p w:rsidR="00AA17E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p>
    <w:p w:rsidR="00AA17E3" w:rsidRPr="00DE45C0"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DE45C0">
        <w:rPr>
          <w:rFonts w:ascii="Times New Roman" w:hAnsi="Times New Roman"/>
          <w:sz w:val="24"/>
          <w:szCs w:val="24"/>
        </w:rPr>
        <w:t>.3.5.</w:t>
      </w:r>
      <w:r w:rsidRPr="00DE45C0">
        <w:rPr>
          <w:rFonts w:ascii="Times New Roman" w:hAnsi="Times New Roman"/>
          <w:sz w:val="24"/>
          <w:szCs w:val="24"/>
        </w:rPr>
        <w:tab/>
        <w:t xml:space="preserve">На территории </w:t>
      </w:r>
      <w:r>
        <w:rPr>
          <w:rFonts w:ascii="Times New Roman" w:hAnsi="Times New Roman"/>
          <w:sz w:val="24"/>
          <w:szCs w:val="24"/>
        </w:rPr>
        <w:t>населенных пунктов Тулунского муниципального района</w:t>
      </w:r>
      <w:r w:rsidRPr="00DE45C0">
        <w:rPr>
          <w:rFonts w:ascii="Times New Roman" w:hAnsi="Times New Roman"/>
          <w:sz w:val="24"/>
          <w:szCs w:val="24"/>
        </w:rPr>
        <w:t xml:space="preserve">: </w:t>
      </w:r>
    </w:p>
    <w:p w:rsidR="00AA17E3" w:rsidRPr="00DE45C0"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DE45C0">
        <w:rPr>
          <w:rFonts w:ascii="Times New Roman" w:hAnsi="Times New Roman"/>
          <w:sz w:val="24"/>
          <w:szCs w:val="24"/>
        </w:rPr>
        <w:t xml:space="preserve">- на улицах с шириной проезжей части дороги менее 13 метров и шириной тротуаров менее 2,5 метров не допускается размещение рекламных конструкций большого и сверхбольшого форматов; </w:t>
      </w:r>
    </w:p>
    <w:p w:rsidR="00AA17E3" w:rsidRPr="00DE45C0"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DE45C0">
        <w:rPr>
          <w:rFonts w:ascii="Times New Roman" w:hAnsi="Times New Roman"/>
          <w:sz w:val="24"/>
          <w:szCs w:val="24"/>
        </w:rPr>
        <w:t xml:space="preserve">- </w:t>
      </w:r>
      <w:r>
        <w:rPr>
          <w:rFonts w:ascii="Times New Roman" w:hAnsi="Times New Roman"/>
          <w:sz w:val="24"/>
          <w:szCs w:val="24"/>
        </w:rPr>
        <w:t xml:space="preserve"> </w:t>
      </w:r>
      <w:r w:rsidRPr="00DE45C0">
        <w:rPr>
          <w:rFonts w:ascii="Times New Roman" w:hAnsi="Times New Roman"/>
          <w:sz w:val="24"/>
          <w:szCs w:val="24"/>
        </w:rPr>
        <w:t>не допускается размещение транспарантов-перетяжек;</w:t>
      </w:r>
    </w:p>
    <w:p w:rsidR="00AA17E3" w:rsidRPr="00DE45C0"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DE45C0">
        <w:rPr>
          <w:rFonts w:ascii="Times New Roman" w:hAnsi="Times New Roman"/>
          <w:sz w:val="24"/>
          <w:szCs w:val="24"/>
        </w:rPr>
        <w:t>- размещение  рекламных конструкций на фасадах  торговых</w:t>
      </w:r>
      <w:r>
        <w:rPr>
          <w:rFonts w:ascii="Times New Roman" w:hAnsi="Times New Roman"/>
          <w:sz w:val="24"/>
          <w:szCs w:val="24"/>
        </w:rPr>
        <w:t xml:space="preserve"> и</w:t>
      </w:r>
      <w:r w:rsidRPr="00DE45C0">
        <w:rPr>
          <w:rFonts w:ascii="Times New Roman" w:hAnsi="Times New Roman"/>
          <w:sz w:val="24"/>
          <w:szCs w:val="24"/>
        </w:rPr>
        <w:t xml:space="preserve"> коммерческих </w:t>
      </w:r>
      <w:r>
        <w:rPr>
          <w:rFonts w:ascii="Times New Roman" w:hAnsi="Times New Roman"/>
          <w:sz w:val="24"/>
          <w:szCs w:val="24"/>
        </w:rPr>
        <w:t>точек</w:t>
      </w:r>
      <w:r w:rsidRPr="00DE45C0">
        <w:rPr>
          <w:rFonts w:ascii="Times New Roman" w:hAnsi="Times New Roman"/>
          <w:sz w:val="24"/>
          <w:szCs w:val="24"/>
        </w:rPr>
        <w:t xml:space="preserve"> осуществляется вне зависимости от зонирования территории </w:t>
      </w:r>
      <w:r>
        <w:rPr>
          <w:rFonts w:ascii="Times New Roman" w:hAnsi="Times New Roman"/>
          <w:sz w:val="24"/>
          <w:szCs w:val="24"/>
        </w:rPr>
        <w:t>населенных пунктов</w:t>
      </w:r>
      <w:r w:rsidRPr="00DE45C0">
        <w:rPr>
          <w:rFonts w:ascii="Times New Roman" w:hAnsi="Times New Roman"/>
          <w:sz w:val="24"/>
          <w:szCs w:val="24"/>
        </w:rPr>
        <w:t xml:space="preserve"> на основе единой концепции оформления здания.</w:t>
      </w:r>
    </w:p>
    <w:p w:rsidR="00AA17E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DE45C0">
        <w:rPr>
          <w:rFonts w:ascii="Times New Roman" w:hAnsi="Times New Roman"/>
          <w:sz w:val="24"/>
          <w:szCs w:val="24"/>
        </w:rPr>
        <w:t xml:space="preserve">В пределах историко-культурной зоны не допускается размещение отдельно стоящих рекламных конструкций и настенных панно сверхбольшого и большого форматов. На улицах, являющихся границами историко-культурной зоны, допускается установка отдельно стоящих рекламных конструкций большого формата. </w:t>
      </w:r>
    </w:p>
    <w:p w:rsidR="00AA17E3" w:rsidRPr="00AA60A0" w:rsidRDefault="00AA17E3" w:rsidP="00AA60A0">
      <w:pPr>
        <w:widowControl w:val="0"/>
        <w:autoSpaceDE w:val="0"/>
        <w:autoSpaceDN w:val="0"/>
        <w:adjustRightInd w:val="0"/>
        <w:spacing w:after="0" w:line="240" w:lineRule="auto"/>
        <w:ind w:firstLine="567"/>
        <w:jc w:val="both"/>
        <w:rPr>
          <w:rFonts w:ascii="Times New Roman" w:hAnsi="Times New Roman"/>
          <w:sz w:val="24"/>
          <w:szCs w:val="24"/>
        </w:rPr>
      </w:pPr>
      <w:r w:rsidRPr="00DE45C0">
        <w:rPr>
          <w:rFonts w:ascii="Times New Roman" w:hAnsi="Times New Roman"/>
          <w:sz w:val="24"/>
          <w:szCs w:val="24"/>
        </w:rPr>
        <w:t>Все указанные ограничения действуют, если иное не определено перспективными территориальными схемами размещения рекламных конструкций. Также перспективными территориальными схемами размещения рекламных конструкций могут вводиться дополнительные ограничения.</w:t>
      </w:r>
    </w:p>
    <w:p w:rsidR="00AA17E3" w:rsidRDefault="00AA17E3" w:rsidP="00DC69DF">
      <w:pPr>
        <w:spacing w:after="0" w:line="240" w:lineRule="auto"/>
        <w:jc w:val="both"/>
        <w:rPr>
          <w:rFonts w:ascii="Times New Roman" w:hAnsi="Times New Roman"/>
          <w:sz w:val="24"/>
          <w:szCs w:val="24"/>
        </w:rPr>
      </w:pPr>
      <w:r>
        <w:rPr>
          <w:rFonts w:ascii="Times New Roman" w:hAnsi="Times New Roman"/>
          <w:sz w:val="24"/>
          <w:szCs w:val="24"/>
        </w:rPr>
        <w:t xml:space="preserve">         3.4. Требования к объектам рекламно-информационного оформления предприятий и организаций</w:t>
      </w:r>
    </w:p>
    <w:p w:rsidR="00AA17E3" w:rsidRPr="002636B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636B3">
        <w:rPr>
          <w:rFonts w:ascii="Times New Roman" w:hAnsi="Times New Roman"/>
          <w:sz w:val="24"/>
          <w:szCs w:val="24"/>
        </w:rPr>
        <w:t>.4.1 Объектами рекламно-информационного оформления предприятий и организаций являются крышные конструкции,  настенные панно, кронштейны и другие конструкции, установленные на внешних стенах зданий и сооружений на территории в местах их нахождения в целях информирования потребителя о товарах, работах и услугах.</w:t>
      </w:r>
    </w:p>
    <w:p w:rsidR="00AA17E3" w:rsidRPr="002636B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2636B3">
        <w:rPr>
          <w:rFonts w:ascii="Times New Roman" w:hAnsi="Times New Roman"/>
          <w:sz w:val="24"/>
          <w:szCs w:val="24"/>
        </w:rPr>
        <w:t>Объекты рекламно-информационного оформления предприятий и организаций подразделяются на следующие виды:</w:t>
      </w:r>
    </w:p>
    <w:p w:rsidR="00AA17E3" w:rsidRPr="002636B3" w:rsidRDefault="00AA17E3" w:rsidP="00AA60A0">
      <w:pPr>
        <w:pStyle w:val="1"/>
        <w:numPr>
          <w:ilvl w:val="0"/>
          <w:numId w:val="0"/>
        </w:numPr>
        <w:tabs>
          <w:tab w:val="left" w:pos="540"/>
          <w:tab w:val="left" w:pos="900"/>
        </w:tabs>
        <w:ind w:left="540"/>
      </w:pPr>
      <w:r>
        <w:t xml:space="preserve">- </w:t>
      </w:r>
      <w:r w:rsidRPr="002636B3">
        <w:t>информационные таблички;</w:t>
      </w:r>
    </w:p>
    <w:p w:rsidR="00AA17E3" w:rsidRPr="002636B3" w:rsidRDefault="00AA17E3" w:rsidP="00AA60A0">
      <w:pPr>
        <w:pStyle w:val="1"/>
        <w:numPr>
          <w:ilvl w:val="0"/>
          <w:numId w:val="0"/>
        </w:numPr>
        <w:tabs>
          <w:tab w:val="left" w:pos="540"/>
          <w:tab w:val="left" w:pos="900"/>
        </w:tabs>
        <w:ind w:left="540"/>
      </w:pPr>
      <w:r>
        <w:t xml:space="preserve">- </w:t>
      </w:r>
      <w:r w:rsidRPr="002636B3">
        <w:t>рекламное оформление.</w:t>
      </w:r>
    </w:p>
    <w:p w:rsidR="00AA17E3" w:rsidRPr="002636B3" w:rsidRDefault="00AA17E3" w:rsidP="00DC69DF">
      <w:pPr>
        <w:pStyle w:val="1"/>
        <w:numPr>
          <w:ilvl w:val="0"/>
          <w:numId w:val="0"/>
        </w:numPr>
        <w:tabs>
          <w:tab w:val="left" w:pos="0"/>
          <w:tab w:val="left" w:pos="900"/>
        </w:tabs>
        <w:ind w:firstLine="567"/>
        <w:jc w:val="both"/>
      </w:pPr>
      <w:r w:rsidRPr="002636B3">
        <w:t xml:space="preserve">Информационные таблички не являются рекламными конструкциями, разрешение на их установку не требуется. Рекламное оформление выполняется на рекламных конструкциях, на установку которых требуется разрешение, выдаваемое органом местного </w:t>
      </w:r>
      <w:r w:rsidRPr="002636B3">
        <w:lastRenderedPageBreak/>
        <w:t>самоуправления.</w:t>
      </w:r>
    </w:p>
    <w:p w:rsidR="00AA17E3" w:rsidRDefault="00AA17E3" w:rsidP="00A470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Pr="002636B3">
        <w:rPr>
          <w:rFonts w:ascii="Times New Roman" w:hAnsi="Times New Roman"/>
          <w:sz w:val="24"/>
          <w:szCs w:val="24"/>
        </w:rPr>
        <w:t>.4.</w:t>
      </w:r>
      <w:r>
        <w:rPr>
          <w:rFonts w:ascii="Times New Roman" w:hAnsi="Times New Roman"/>
          <w:sz w:val="24"/>
          <w:szCs w:val="24"/>
        </w:rPr>
        <w:t>2.</w:t>
      </w:r>
      <w:r w:rsidRPr="002636B3">
        <w:rPr>
          <w:rFonts w:ascii="Times New Roman" w:hAnsi="Times New Roman"/>
          <w:sz w:val="24"/>
          <w:szCs w:val="24"/>
        </w:rPr>
        <w:t xml:space="preserve"> Информационная табличка –  конструкция </w:t>
      </w:r>
      <w:proofErr w:type="spellStart"/>
      <w:r w:rsidRPr="002636B3">
        <w:rPr>
          <w:rFonts w:ascii="Times New Roman" w:hAnsi="Times New Roman"/>
          <w:sz w:val="24"/>
          <w:szCs w:val="24"/>
        </w:rPr>
        <w:t>нерекламного</w:t>
      </w:r>
      <w:proofErr w:type="spellEnd"/>
      <w:r w:rsidRPr="002636B3">
        <w:rPr>
          <w:rFonts w:ascii="Times New Roman" w:hAnsi="Times New Roman"/>
          <w:sz w:val="24"/>
          <w:szCs w:val="24"/>
        </w:rPr>
        <w:t xml:space="preserve"> содержания,   включающая в себя обязательные сведения об изготовителе (исполнителе, продавце), месте его нахождения (адрес) и режиме его работы в целях защиты прав потреби</w:t>
      </w:r>
      <w:r>
        <w:rPr>
          <w:rFonts w:ascii="Times New Roman" w:hAnsi="Times New Roman"/>
          <w:sz w:val="24"/>
          <w:szCs w:val="24"/>
        </w:rPr>
        <w:t>телей согласно требованию ст. 9 Закона РФ от 07.02.1992 N 2300-1 "О защите прав потребителей".</w:t>
      </w:r>
    </w:p>
    <w:p w:rsidR="00AA17E3" w:rsidRPr="002636B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2636B3">
        <w:rPr>
          <w:rFonts w:ascii="Times New Roman" w:hAnsi="Times New Roman"/>
          <w:sz w:val="24"/>
          <w:szCs w:val="24"/>
        </w:rPr>
        <w:t>Информационная  табличка размещается изготовителем (исполнителем, продавцом) на фасаде здания не далее 5 метров от входных дверей  или  входа в помещение, занимаемое владельцем вывески, а также на ярмарках и в других местах осуществления им торговли, бытового и иного вида обслуживания вне постоянного места нахождения.  Количество информационных табличек  одной организации, предприятия не может превышать количество входов для населения.</w:t>
      </w:r>
    </w:p>
    <w:p w:rsidR="00AA17E3" w:rsidRPr="002636B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sidRPr="002636B3">
        <w:rPr>
          <w:rFonts w:ascii="Times New Roman" w:hAnsi="Times New Roman"/>
          <w:sz w:val="24"/>
          <w:szCs w:val="24"/>
        </w:rPr>
        <w:t>Размер информационной таблички не может превышать 0,5 м</w:t>
      </w:r>
      <w:r w:rsidRPr="002636B3">
        <w:rPr>
          <w:rFonts w:ascii="Times New Roman" w:hAnsi="Times New Roman"/>
          <w:sz w:val="24"/>
          <w:szCs w:val="24"/>
          <w:vertAlign w:val="superscript"/>
        </w:rPr>
        <w:t>2</w:t>
      </w:r>
      <w:r w:rsidRPr="002636B3">
        <w:rPr>
          <w:rFonts w:ascii="Times New Roman" w:hAnsi="Times New Roman"/>
          <w:sz w:val="24"/>
          <w:szCs w:val="24"/>
        </w:rPr>
        <w:t xml:space="preserve">. </w:t>
      </w:r>
    </w:p>
    <w:p w:rsidR="00AA17E3" w:rsidRPr="002636B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636B3">
        <w:rPr>
          <w:rFonts w:ascii="Times New Roman" w:hAnsi="Times New Roman"/>
          <w:sz w:val="24"/>
          <w:szCs w:val="24"/>
        </w:rPr>
        <w:t>.4.</w:t>
      </w:r>
      <w:r>
        <w:rPr>
          <w:rFonts w:ascii="Times New Roman" w:hAnsi="Times New Roman"/>
          <w:sz w:val="24"/>
          <w:szCs w:val="24"/>
        </w:rPr>
        <w:t>3.</w:t>
      </w:r>
      <w:r w:rsidRPr="002636B3">
        <w:rPr>
          <w:rFonts w:ascii="Times New Roman" w:hAnsi="Times New Roman"/>
          <w:sz w:val="24"/>
          <w:szCs w:val="24"/>
        </w:rPr>
        <w:t xml:space="preserve"> Информационная табличка, не отвечающая требованиям п. </w:t>
      </w:r>
      <w:r>
        <w:rPr>
          <w:rFonts w:ascii="Times New Roman" w:hAnsi="Times New Roman"/>
          <w:sz w:val="24"/>
          <w:szCs w:val="24"/>
        </w:rPr>
        <w:t>5</w:t>
      </w:r>
      <w:r w:rsidRPr="002636B3">
        <w:rPr>
          <w:rFonts w:ascii="Times New Roman" w:hAnsi="Times New Roman"/>
          <w:sz w:val="24"/>
          <w:szCs w:val="24"/>
        </w:rPr>
        <w:t>.4.</w:t>
      </w:r>
      <w:r>
        <w:rPr>
          <w:rFonts w:ascii="Times New Roman" w:hAnsi="Times New Roman"/>
          <w:sz w:val="24"/>
          <w:szCs w:val="24"/>
        </w:rPr>
        <w:t>2.</w:t>
      </w:r>
      <w:r w:rsidRPr="002636B3">
        <w:rPr>
          <w:rFonts w:ascii="Times New Roman" w:hAnsi="Times New Roman"/>
          <w:sz w:val="24"/>
          <w:szCs w:val="24"/>
        </w:rPr>
        <w:t xml:space="preserve"> является рекламным оформлением.</w:t>
      </w:r>
    </w:p>
    <w:p w:rsidR="00AA17E3" w:rsidRPr="002636B3" w:rsidRDefault="00AA17E3" w:rsidP="00DC6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636B3">
        <w:rPr>
          <w:rFonts w:ascii="Times New Roman" w:hAnsi="Times New Roman"/>
          <w:sz w:val="24"/>
          <w:szCs w:val="24"/>
        </w:rPr>
        <w:t>.4.</w:t>
      </w:r>
      <w:r>
        <w:rPr>
          <w:rFonts w:ascii="Times New Roman" w:hAnsi="Times New Roman"/>
          <w:sz w:val="24"/>
          <w:szCs w:val="24"/>
        </w:rPr>
        <w:t>4.</w:t>
      </w:r>
      <w:r w:rsidRPr="002636B3">
        <w:rPr>
          <w:rFonts w:ascii="Times New Roman" w:hAnsi="Times New Roman"/>
          <w:sz w:val="24"/>
          <w:szCs w:val="24"/>
        </w:rPr>
        <w:t xml:space="preserve"> Рекламное оформление должно располагаться в пределах части здания, которую занимает организация на правах собственности или праве аренды по договору с собственником имущества, не должна ущемлять права иных лиц на рекламное оформление. Во всем остальном на рекламное оформление распространяются все требования к соответствующим рекламным конструкциям, в виде которых оформление исполнено.</w:t>
      </w:r>
    </w:p>
    <w:p w:rsidR="00AA17E3" w:rsidRDefault="00AA17E3" w:rsidP="00DC69DF">
      <w:pPr>
        <w:spacing w:after="0" w:line="240" w:lineRule="auto"/>
        <w:jc w:val="both"/>
        <w:rPr>
          <w:rFonts w:ascii="Times New Roman" w:hAnsi="Times New Roman"/>
          <w:b/>
          <w:sz w:val="24"/>
          <w:szCs w:val="24"/>
        </w:rPr>
      </w:pPr>
    </w:p>
    <w:p w:rsidR="00AA17E3" w:rsidRDefault="00AA17E3" w:rsidP="00DC69DF">
      <w:pPr>
        <w:spacing w:after="0" w:line="240" w:lineRule="auto"/>
        <w:jc w:val="center"/>
        <w:rPr>
          <w:rFonts w:ascii="Times New Roman" w:hAnsi="Times New Roman"/>
          <w:b/>
          <w:sz w:val="24"/>
          <w:szCs w:val="24"/>
        </w:rPr>
      </w:pPr>
      <w:r>
        <w:rPr>
          <w:rFonts w:ascii="Times New Roman" w:hAnsi="Times New Roman"/>
          <w:b/>
          <w:sz w:val="24"/>
          <w:szCs w:val="24"/>
        </w:rPr>
        <w:t>4</w:t>
      </w:r>
      <w:r w:rsidRPr="005A295C">
        <w:rPr>
          <w:rFonts w:ascii="Times New Roman" w:hAnsi="Times New Roman"/>
          <w:b/>
          <w:sz w:val="24"/>
          <w:szCs w:val="24"/>
        </w:rPr>
        <w:t xml:space="preserve">. </w:t>
      </w:r>
      <w:r>
        <w:rPr>
          <w:rFonts w:ascii="Times New Roman" w:hAnsi="Times New Roman"/>
          <w:b/>
          <w:sz w:val="24"/>
          <w:szCs w:val="24"/>
        </w:rPr>
        <w:t>Размещение</w:t>
      </w:r>
      <w:r w:rsidRPr="005A295C">
        <w:rPr>
          <w:rFonts w:ascii="Times New Roman" w:hAnsi="Times New Roman"/>
          <w:b/>
          <w:sz w:val="24"/>
          <w:szCs w:val="24"/>
        </w:rPr>
        <w:t xml:space="preserve"> и эксплуатация рекламных конструкций </w:t>
      </w:r>
    </w:p>
    <w:p w:rsidR="00AA17E3" w:rsidRDefault="00AA17E3" w:rsidP="00DC69DF">
      <w:pPr>
        <w:spacing w:after="0" w:line="240" w:lineRule="auto"/>
        <w:jc w:val="center"/>
        <w:rPr>
          <w:rFonts w:ascii="Times New Roman" w:hAnsi="Times New Roman"/>
          <w:b/>
          <w:sz w:val="24"/>
          <w:szCs w:val="24"/>
        </w:rPr>
      </w:pPr>
      <w:r w:rsidRPr="005A295C">
        <w:rPr>
          <w:rFonts w:ascii="Times New Roman" w:hAnsi="Times New Roman"/>
          <w:b/>
          <w:sz w:val="24"/>
          <w:szCs w:val="24"/>
        </w:rPr>
        <w:t xml:space="preserve">на территории </w:t>
      </w:r>
      <w:r w:rsidR="00C71F09">
        <w:rPr>
          <w:rFonts w:ascii="Times New Roman" w:hAnsi="Times New Roman"/>
          <w:b/>
          <w:sz w:val="24"/>
          <w:szCs w:val="24"/>
        </w:rPr>
        <w:t xml:space="preserve">Тулунского муниципального </w:t>
      </w:r>
      <w:r w:rsidRPr="005A295C">
        <w:rPr>
          <w:rFonts w:ascii="Times New Roman" w:hAnsi="Times New Roman"/>
          <w:b/>
          <w:sz w:val="24"/>
          <w:szCs w:val="24"/>
        </w:rPr>
        <w:t xml:space="preserve"> района</w:t>
      </w:r>
    </w:p>
    <w:p w:rsidR="00AA17E3" w:rsidRPr="005A295C" w:rsidRDefault="00AA17E3" w:rsidP="00DC69DF">
      <w:pPr>
        <w:spacing w:after="0" w:line="240" w:lineRule="auto"/>
        <w:jc w:val="both"/>
        <w:rPr>
          <w:rFonts w:ascii="Times New Roman" w:hAnsi="Times New Roman"/>
          <w:b/>
          <w:sz w:val="24"/>
          <w:szCs w:val="24"/>
        </w:rPr>
      </w:pP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.1. </w:t>
      </w:r>
      <w:r>
        <w:rPr>
          <w:rFonts w:ascii="Times New Roman" w:hAnsi="Times New Roman"/>
          <w:sz w:val="24"/>
          <w:szCs w:val="24"/>
        </w:rPr>
        <w:t>Размещение</w:t>
      </w:r>
      <w:r w:rsidRPr="005A295C">
        <w:rPr>
          <w:rFonts w:ascii="Times New Roman" w:hAnsi="Times New Roman"/>
          <w:sz w:val="24"/>
          <w:szCs w:val="24"/>
        </w:rPr>
        <w:t xml:space="preserve"> рекламных конструкций осуществляется</w:t>
      </w:r>
      <w:r>
        <w:rPr>
          <w:rFonts w:ascii="Times New Roman" w:hAnsi="Times New Roman"/>
          <w:sz w:val="24"/>
          <w:szCs w:val="24"/>
        </w:rPr>
        <w:t xml:space="preserve"> в соответствии с </w:t>
      </w:r>
      <w:r w:rsidRPr="0055532F">
        <w:rPr>
          <w:rFonts w:ascii="Times New Roman" w:hAnsi="Times New Roman"/>
          <w:sz w:val="24"/>
          <w:szCs w:val="24"/>
        </w:rPr>
        <w:t>ГОСТ Р 52044-2003</w:t>
      </w:r>
      <w:r>
        <w:rPr>
          <w:rFonts w:ascii="Times New Roman" w:hAnsi="Times New Roman"/>
          <w:sz w:val="24"/>
          <w:szCs w:val="24"/>
        </w:rPr>
        <w:t xml:space="preserve">  «Наружная реклама на автомобильных дорогах и территориях городских и сельских поселений.</w:t>
      </w:r>
      <w:r w:rsidRPr="0055532F">
        <w:rPr>
          <w:rFonts w:ascii="Times New Roman" w:hAnsi="Times New Roman"/>
          <w:sz w:val="24"/>
          <w:szCs w:val="24"/>
        </w:rPr>
        <w:t xml:space="preserve"> Общие технические требования к средствам наружной рекламы.  Правила размещения</w:t>
      </w:r>
      <w:r>
        <w:rPr>
          <w:rFonts w:ascii="Times New Roman" w:hAnsi="Times New Roman"/>
          <w:sz w:val="24"/>
          <w:szCs w:val="24"/>
        </w:rPr>
        <w:t xml:space="preserve">» </w:t>
      </w:r>
      <w:r w:rsidRPr="005A295C">
        <w:rPr>
          <w:rFonts w:ascii="Times New Roman" w:hAnsi="Times New Roman"/>
          <w:sz w:val="24"/>
          <w:szCs w:val="24"/>
        </w:rPr>
        <w:t xml:space="preserve">на основании разрешения на установку и эксплуатацию рекламных конструкций, выданного администрацией </w:t>
      </w:r>
      <w:r>
        <w:rPr>
          <w:rFonts w:ascii="Times New Roman" w:hAnsi="Times New Roman"/>
          <w:sz w:val="24"/>
          <w:szCs w:val="24"/>
        </w:rPr>
        <w:t>Тулунского муниципального района</w:t>
      </w:r>
      <w:r w:rsidRPr="005A295C">
        <w:rPr>
          <w:rFonts w:ascii="Times New Roman" w:hAnsi="Times New Roman"/>
          <w:sz w:val="24"/>
          <w:szCs w:val="24"/>
        </w:rPr>
        <w:t xml:space="preserve"> при наличии действующего договора между собственником недвижимого имущества, на котором предполагается установка рекламной конструкции и </w:t>
      </w:r>
      <w:proofErr w:type="spellStart"/>
      <w:r w:rsidRPr="005A295C">
        <w:rPr>
          <w:rFonts w:ascii="Times New Roman" w:hAnsi="Times New Roman"/>
          <w:sz w:val="24"/>
          <w:szCs w:val="24"/>
        </w:rPr>
        <w:t>рекламораспространителем</w:t>
      </w:r>
      <w:proofErr w:type="spellEnd"/>
      <w:r w:rsidRPr="005A295C">
        <w:rPr>
          <w:rFonts w:ascii="Times New Roman" w:hAnsi="Times New Roman"/>
          <w:sz w:val="24"/>
          <w:szCs w:val="24"/>
        </w:rPr>
        <w:t>.</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2. Договор на установку и эксплуатацию рекламных конструкций на имуществе </w:t>
      </w:r>
      <w:r>
        <w:rPr>
          <w:rFonts w:ascii="Times New Roman" w:hAnsi="Times New Roman"/>
          <w:sz w:val="24"/>
          <w:szCs w:val="24"/>
        </w:rPr>
        <w:t>Тулунского муниципального района</w:t>
      </w:r>
      <w:r w:rsidRPr="005A295C">
        <w:rPr>
          <w:rFonts w:ascii="Times New Roman" w:hAnsi="Times New Roman"/>
          <w:sz w:val="24"/>
          <w:szCs w:val="24"/>
        </w:rPr>
        <w:t>, а также на земельных участках, государственная собственность на которые не разграничена, заключается с победителями торгов (конкурсов или аукционов) на право заключения соответствующих договоров.</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.3. После утверждения схем размещения рекламных конструкций, торги на право заключения договора на установку и эксплуатацию рекламных конструкций на земельных участках, находящихся в собственности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 xml:space="preserve">и государственная собственность на которые не разграничена, а также на зданиях и ином недвижимом имуществе, находящемся в собственности </w:t>
      </w:r>
      <w:r>
        <w:rPr>
          <w:rFonts w:ascii="Times New Roman" w:hAnsi="Times New Roman"/>
          <w:sz w:val="24"/>
          <w:szCs w:val="24"/>
        </w:rPr>
        <w:t>Тулунского муниципального района</w:t>
      </w:r>
      <w:r w:rsidRPr="005A295C">
        <w:rPr>
          <w:rFonts w:ascii="Times New Roman" w:hAnsi="Times New Roman"/>
          <w:sz w:val="24"/>
          <w:szCs w:val="24"/>
        </w:rPr>
        <w:t>, проводятся только в отношении рекламных конструкций, указанных в данных схемах.</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.4. По договору на установку и эксплуатацию рекламной конструкции на имуществе </w:t>
      </w:r>
      <w:r>
        <w:rPr>
          <w:rFonts w:ascii="Times New Roman" w:hAnsi="Times New Roman"/>
          <w:sz w:val="24"/>
          <w:szCs w:val="24"/>
        </w:rPr>
        <w:t>Тулунского муниципального района а</w:t>
      </w:r>
      <w:r w:rsidRPr="005A295C">
        <w:rPr>
          <w:rFonts w:ascii="Times New Roman" w:hAnsi="Times New Roman"/>
          <w:sz w:val="24"/>
          <w:szCs w:val="24"/>
        </w:rPr>
        <w:t xml:space="preserve">дминистрация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 xml:space="preserve">в лице </w:t>
      </w:r>
      <w:r w:rsidRPr="0008718F">
        <w:rPr>
          <w:rFonts w:ascii="Times New Roman" w:hAnsi="Times New Roman"/>
          <w:sz w:val="24"/>
          <w:szCs w:val="24"/>
        </w:rPr>
        <w:t xml:space="preserve">Комитета по управлению муниципальным имуществом </w:t>
      </w:r>
      <w:r>
        <w:rPr>
          <w:rFonts w:ascii="Times New Roman" w:hAnsi="Times New Roman"/>
          <w:sz w:val="24"/>
          <w:szCs w:val="24"/>
        </w:rPr>
        <w:t>Тулунского муниципального района</w:t>
      </w:r>
      <w:r w:rsidRPr="0008718F">
        <w:rPr>
          <w:rFonts w:ascii="Times New Roman" w:hAnsi="Times New Roman"/>
          <w:sz w:val="24"/>
          <w:szCs w:val="24"/>
        </w:rPr>
        <w:t xml:space="preserve">, предоставляет победителю торгов за плату возможность установить и эксплуатировать рекламную конструкцию в целях распространения рекламы на земельных участках и другом имуществе </w:t>
      </w:r>
      <w:r>
        <w:rPr>
          <w:rFonts w:ascii="Times New Roman" w:hAnsi="Times New Roman"/>
          <w:sz w:val="24"/>
          <w:szCs w:val="24"/>
        </w:rPr>
        <w:t>Тулунского муниципального района,</w:t>
      </w:r>
      <w:r w:rsidRPr="0008718F">
        <w:rPr>
          <w:rFonts w:ascii="Times New Roman" w:hAnsi="Times New Roman"/>
          <w:sz w:val="24"/>
          <w:szCs w:val="24"/>
        </w:rPr>
        <w:t xml:space="preserve"> а также на земельных участках, государств</w:t>
      </w:r>
      <w:r w:rsidRPr="005A295C">
        <w:rPr>
          <w:rFonts w:ascii="Times New Roman" w:hAnsi="Times New Roman"/>
          <w:sz w:val="24"/>
          <w:szCs w:val="24"/>
        </w:rPr>
        <w:t>енная собственность на которые не разграничена.</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.5. Размер платы по договору определяется на основании протокола, составленного по итогам проведения торгов.</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.6. </w:t>
      </w:r>
      <w:proofErr w:type="spellStart"/>
      <w:r w:rsidRPr="005A295C">
        <w:rPr>
          <w:rFonts w:ascii="Times New Roman" w:hAnsi="Times New Roman"/>
          <w:sz w:val="24"/>
          <w:szCs w:val="24"/>
        </w:rPr>
        <w:t>Рекламораспространитель</w:t>
      </w:r>
      <w:proofErr w:type="spellEnd"/>
      <w:r w:rsidRPr="005A295C">
        <w:rPr>
          <w:rFonts w:ascii="Times New Roman" w:hAnsi="Times New Roman"/>
          <w:sz w:val="24"/>
          <w:szCs w:val="24"/>
        </w:rPr>
        <w:t xml:space="preserve"> обязан использовать рекламную конструкцию исключительно в целях распространения рекламы, социальной рекламы. Материалы </w:t>
      </w:r>
      <w:r w:rsidRPr="005A295C">
        <w:rPr>
          <w:rFonts w:ascii="Times New Roman" w:hAnsi="Times New Roman"/>
          <w:sz w:val="24"/>
          <w:szCs w:val="24"/>
        </w:rPr>
        <w:lastRenderedPageBreak/>
        <w:t xml:space="preserve">социальной рекламы размещаются </w:t>
      </w:r>
      <w:proofErr w:type="spellStart"/>
      <w:r w:rsidRPr="005A295C">
        <w:rPr>
          <w:rFonts w:ascii="Times New Roman" w:hAnsi="Times New Roman"/>
          <w:sz w:val="24"/>
          <w:szCs w:val="24"/>
        </w:rPr>
        <w:t>рекламораспространителем</w:t>
      </w:r>
      <w:proofErr w:type="spellEnd"/>
      <w:r w:rsidRPr="005A295C">
        <w:rPr>
          <w:rFonts w:ascii="Times New Roman" w:hAnsi="Times New Roman"/>
          <w:sz w:val="24"/>
          <w:szCs w:val="24"/>
        </w:rPr>
        <w:t xml:space="preserve"> на основании договора, заключенного в соответствии с действующим законодательством.</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.7. </w:t>
      </w:r>
      <w:proofErr w:type="spellStart"/>
      <w:r w:rsidRPr="005A295C">
        <w:rPr>
          <w:rFonts w:ascii="Times New Roman" w:hAnsi="Times New Roman"/>
          <w:sz w:val="24"/>
          <w:szCs w:val="24"/>
        </w:rPr>
        <w:t>Рекламораспространитель</w:t>
      </w:r>
      <w:proofErr w:type="spellEnd"/>
      <w:r w:rsidRPr="005A295C">
        <w:rPr>
          <w:rFonts w:ascii="Times New Roman" w:hAnsi="Times New Roman"/>
          <w:sz w:val="24"/>
          <w:szCs w:val="24"/>
        </w:rPr>
        <w:t xml:space="preserve"> имеет доступ и осуществляет эксплуатацию рекламной конструкции в порядке, определенном договором.   </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.8. Договор на установку и эксплуатацию рекламной конструкции, допустимой к размещению на территории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в соответствии с настоящими Правилами, заключается на срок от 5 до 10 лет.</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 xml:space="preserve"> </w:t>
      </w:r>
      <w:r w:rsidRPr="005A295C">
        <w:rPr>
          <w:rFonts w:ascii="Times New Roman" w:hAnsi="Times New Roman"/>
          <w:sz w:val="24"/>
          <w:szCs w:val="24"/>
        </w:rPr>
        <w:t xml:space="preserve"> </w:t>
      </w:r>
      <w:r>
        <w:rPr>
          <w:rFonts w:ascii="Times New Roman" w:hAnsi="Times New Roman"/>
          <w:sz w:val="24"/>
          <w:szCs w:val="24"/>
        </w:rPr>
        <w:t xml:space="preserve"> 4</w:t>
      </w:r>
      <w:r w:rsidRPr="005A295C">
        <w:rPr>
          <w:rFonts w:ascii="Times New Roman" w:hAnsi="Times New Roman"/>
          <w:sz w:val="24"/>
          <w:szCs w:val="24"/>
        </w:rPr>
        <w:t xml:space="preserve">.9. Договор на установку и эксплуатацию рекламной конструкции на имуществе </w:t>
      </w:r>
      <w:r>
        <w:rPr>
          <w:rFonts w:ascii="Times New Roman" w:hAnsi="Times New Roman"/>
          <w:sz w:val="24"/>
          <w:szCs w:val="24"/>
        </w:rPr>
        <w:t>Тулунского муниципального района</w:t>
      </w:r>
      <w:r w:rsidRPr="0008718F">
        <w:rPr>
          <w:rFonts w:ascii="Times New Roman" w:hAnsi="Times New Roman"/>
          <w:sz w:val="24"/>
          <w:szCs w:val="24"/>
        </w:rPr>
        <w:t>,</w:t>
      </w:r>
      <w:r w:rsidRPr="005A295C">
        <w:rPr>
          <w:rFonts w:ascii="Times New Roman" w:hAnsi="Times New Roman"/>
          <w:sz w:val="24"/>
          <w:szCs w:val="24"/>
        </w:rPr>
        <w:t xml:space="preserve"> а также на земельных участках, государственная собственность на которые не разграничена, заключается с </w:t>
      </w:r>
      <w:proofErr w:type="spellStart"/>
      <w:r w:rsidRPr="005A295C">
        <w:rPr>
          <w:rFonts w:ascii="Times New Roman" w:hAnsi="Times New Roman"/>
          <w:sz w:val="24"/>
          <w:szCs w:val="24"/>
        </w:rPr>
        <w:t>рекламораспространителем</w:t>
      </w:r>
      <w:proofErr w:type="spellEnd"/>
      <w:r w:rsidRPr="005A295C">
        <w:rPr>
          <w:rFonts w:ascii="Times New Roman" w:hAnsi="Times New Roman"/>
          <w:sz w:val="24"/>
          <w:szCs w:val="24"/>
        </w:rPr>
        <w:t xml:space="preserve"> сроком на </w:t>
      </w:r>
      <w:r>
        <w:rPr>
          <w:rFonts w:ascii="Times New Roman" w:hAnsi="Times New Roman"/>
          <w:sz w:val="24"/>
          <w:szCs w:val="24"/>
        </w:rPr>
        <w:t>5</w:t>
      </w:r>
      <w:r w:rsidRPr="005A295C">
        <w:rPr>
          <w:rFonts w:ascii="Times New Roman" w:hAnsi="Times New Roman"/>
          <w:sz w:val="24"/>
          <w:szCs w:val="24"/>
        </w:rPr>
        <w:t xml:space="preserve"> лет.    </w:t>
      </w:r>
    </w:p>
    <w:p w:rsidR="00AA17E3" w:rsidRPr="005A295C" w:rsidRDefault="00AA17E3" w:rsidP="00495AB6">
      <w:pPr>
        <w:spacing w:after="0" w:line="240" w:lineRule="auto"/>
        <w:ind w:firstLine="284"/>
        <w:jc w:val="both"/>
        <w:rPr>
          <w:rFonts w:ascii="Times New Roman" w:hAnsi="Times New Roman"/>
          <w:sz w:val="24"/>
          <w:szCs w:val="24"/>
        </w:rPr>
      </w:pPr>
      <w:r>
        <w:rPr>
          <w:rFonts w:ascii="Times New Roman" w:hAnsi="Times New Roman"/>
          <w:sz w:val="24"/>
          <w:szCs w:val="24"/>
        </w:rPr>
        <w:t xml:space="preserve">    4</w:t>
      </w:r>
      <w:r w:rsidRPr="005A295C">
        <w:rPr>
          <w:rFonts w:ascii="Times New Roman" w:hAnsi="Times New Roman"/>
          <w:sz w:val="24"/>
          <w:szCs w:val="24"/>
        </w:rPr>
        <w:t xml:space="preserve">.10. В соответствии с условиями договора </w:t>
      </w:r>
      <w:proofErr w:type="spellStart"/>
      <w:r w:rsidRPr="005A295C">
        <w:rPr>
          <w:rFonts w:ascii="Times New Roman" w:hAnsi="Times New Roman"/>
          <w:sz w:val="24"/>
          <w:szCs w:val="24"/>
        </w:rPr>
        <w:t>рекламораспространитель</w:t>
      </w:r>
      <w:proofErr w:type="spellEnd"/>
      <w:r w:rsidRPr="005A295C">
        <w:rPr>
          <w:rFonts w:ascii="Times New Roman" w:hAnsi="Times New Roman"/>
          <w:sz w:val="24"/>
          <w:szCs w:val="24"/>
        </w:rPr>
        <w:t xml:space="preserve"> устанавливает рекламную конструкцию, а также заключает договор страхования гражданской ответственности за ущерб, который может быть причинен рекламной конструкцией третьим лицам.</w:t>
      </w:r>
    </w:p>
    <w:p w:rsidR="00AA17E3" w:rsidRPr="005A295C"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.11. </w:t>
      </w:r>
      <w:r w:rsidR="00C71F09">
        <w:rPr>
          <w:rFonts w:ascii="Times New Roman" w:hAnsi="Times New Roman"/>
          <w:sz w:val="24"/>
          <w:szCs w:val="24"/>
        </w:rPr>
        <w:t>О</w:t>
      </w:r>
      <w:r w:rsidR="00C71F09" w:rsidRPr="00C71F09">
        <w:rPr>
          <w:rFonts w:ascii="Times New Roman" w:hAnsi="Times New Roman"/>
          <w:sz w:val="24"/>
          <w:szCs w:val="24"/>
        </w:rPr>
        <w:t>тдел по архитектуре, строительству и градостроительной деятельности</w:t>
      </w:r>
      <w:r w:rsidRPr="005A295C">
        <w:rPr>
          <w:rFonts w:ascii="Times New Roman" w:hAnsi="Times New Roman"/>
          <w:sz w:val="24"/>
          <w:szCs w:val="24"/>
        </w:rPr>
        <w:t xml:space="preserve"> </w:t>
      </w:r>
      <w:r w:rsidR="00C71F09">
        <w:rPr>
          <w:rFonts w:ascii="Times New Roman" w:hAnsi="Times New Roman"/>
          <w:sz w:val="24"/>
          <w:szCs w:val="24"/>
        </w:rPr>
        <w:t xml:space="preserve">администрации </w:t>
      </w:r>
      <w:r>
        <w:rPr>
          <w:rFonts w:ascii="Times New Roman" w:hAnsi="Times New Roman"/>
          <w:sz w:val="24"/>
          <w:szCs w:val="24"/>
        </w:rPr>
        <w:t>Тулунского муниципального района</w:t>
      </w:r>
      <w:r w:rsidRPr="005A295C">
        <w:rPr>
          <w:rFonts w:ascii="Times New Roman" w:hAnsi="Times New Roman"/>
          <w:sz w:val="24"/>
          <w:szCs w:val="24"/>
        </w:rPr>
        <w:t xml:space="preserve"> осуществляет </w:t>
      </w:r>
      <w:proofErr w:type="gramStart"/>
      <w:r w:rsidRPr="005A295C">
        <w:rPr>
          <w:rFonts w:ascii="Times New Roman" w:hAnsi="Times New Roman"/>
          <w:sz w:val="24"/>
          <w:szCs w:val="24"/>
        </w:rPr>
        <w:t>контроль за</w:t>
      </w:r>
      <w:proofErr w:type="gramEnd"/>
      <w:r w:rsidRPr="005A295C">
        <w:rPr>
          <w:rFonts w:ascii="Times New Roman" w:hAnsi="Times New Roman"/>
          <w:sz w:val="24"/>
          <w:szCs w:val="24"/>
        </w:rPr>
        <w:t xml:space="preserve"> техническим состоянием и эксплуатацией рекламных конструкций.</w:t>
      </w:r>
    </w:p>
    <w:p w:rsidR="00AA17E3" w:rsidRDefault="00AA17E3" w:rsidP="00495AB6">
      <w:pPr>
        <w:spacing w:after="0" w:line="240" w:lineRule="auto"/>
        <w:ind w:firstLine="284"/>
        <w:jc w:val="both"/>
        <w:rPr>
          <w:rFonts w:ascii="Times New Roman" w:hAnsi="Times New Roman"/>
          <w:sz w:val="24"/>
          <w:szCs w:val="24"/>
        </w:rPr>
      </w:pPr>
      <w:r w:rsidRPr="005A295C">
        <w:rPr>
          <w:rFonts w:ascii="Times New Roman" w:hAnsi="Times New Roman"/>
          <w:sz w:val="24"/>
          <w:szCs w:val="24"/>
        </w:rPr>
        <w:t xml:space="preserve">     </w:t>
      </w:r>
      <w:r>
        <w:rPr>
          <w:rFonts w:ascii="Times New Roman" w:hAnsi="Times New Roman"/>
          <w:sz w:val="24"/>
          <w:szCs w:val="24"/>
        </w:rPr>
        <w:t>4</w:t>
      </w:r>
      <w:r w:rsidRPr="005A295C">
        <w:rPr>
          <w:rFonts w:ascii="Times New Roman" w:hAnsi="Times New Roman"/>
          <w:sz w:val="24"/>
          <w:szCs w:val="24"/>
        </w:rPr>
        <w:t xml:space="preserve">.12. В случае использования имущества </w:t>
      </w:r>
      <w:r>
        <w:rPr>
          <w:rFonts w:ascii="Times New Roman" w:hAnsi="Times New Roman"/>
          <w:sz w:val="24"/>
          <w:szCs w:val="24"/>
        </w:rPr>
        <w:t>Тулунского муниципального района</w:t>
      </w:r>
      <w:r w:rsidRPr="005A295C">
        <w:rPr>
          <w:rFonts w:ascii="Times New Roman" w:hAnsi="Times New Roman"/>
          <w:sz w:val="24"/>
          <w:szCs w:val="24"/>
        </w:rPr>
        <w:t xml:space="preserve"> для установки и эксплуатации рекламной конструкции без договора, Комитет по управлению имуществом </w:t>
      </w:r>
      <w:r>
        <w:rPr>
          <w:rFonts w:ascii="Times New Roman" w:hAnsi="Times New Roman"/>
          <w:sz w:val="24"/>
          <w:szCs w:val="24"/>
        </w:rPr>
        <w:t xml:space="preserve">Тулунского муниципального района </w:t>
      </w:r>
      <w:r w:rsidRPr="005A295C">
        <w:rPr>
          <w:rFonts w:ascii="Times New Roman" w:hAnsi="Times New Roman"/>
          <w:sz w:val="24"/>
          <w:szCs w:val="24"/>
        </w:rPr>
        <w:t xml:space="preserve">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      </w:t>
      </w:r>
    </w:p>
    <w:p w:rsidR="00AA17E3" w:rsidRPr="005A295C" w:rsidRDefault="00AA17E3" w:rsidP="00DC69DF">
      <w:pPr>
        <w:spacing w:after="0" w:line="240" w:lineRule="auto"/>
        <w:jc w:val="both"/>
        <w:rPr>
          <w:rFonts w:ascii="Times New Roman" w:hAnsi="Times New Roman"/>
          <w:sz w:val="24"/>
          <w:szCs w:val="24"/>
        </w:rPr>
      </w:pPr>
    </w:p>
    <w:p w:rsidR="00AA17E3" w:rsidRPr="00FA4EF3" w:rsidRDefault="00AA17E3" w:rsidP="00DC69DF">
      <w:pPr>
        <w:spacing w:after="0" w:line="240" w:lineRule="auto"/>
        <w:jc w:val="center"/>
        <w:rPr>
          <w:rFonts w:ascii="Times New Roman" w:hAnsi="Times New Roman"/>
          <w:b/>
          <w:sz w:val="24"/>
          <w:szCs w:val="24"/>
        </w:rPr>
      </w:pPr>
      <w:r w:rsidRPr="00FA4EF3">
        <w:rPr>
          <w:rFonts w:ascii="Times New Roman" w:hAnsi="Times New Roman"/>
          <w:b/>
          <w:sz w:val="24"/>
          <w:szCs w:val="24"/>
        </w:rPr>
        <w:t xml:space="preserve">5. Порядок оформления разрешений на установку </w:t>
      </w:r>
    </w:p>
    <w:p w:rsidR="00AA17E3" w:rsidRDefault="00AA17E3" w:rsidP="00DC69DF">
      <w:pPr>
        <w:spacing w:after="0" w:line="240" w:lineRule="auto"/>
        <w:jc w:val="center"/>
        <w:rPr>
          <w:rFonts w:ascii="Times New Roman" w:hAnsi="Times New Roman"/>
          <w:b/>
          <w:sz w:val="24"/>
          <w:szCs w:val="24"/>
        </w:rPr>
      </w:pPr>
      <w:r w:rsidRPr="00FA4EF3">
        <w:rPr>
          <w:rFonts w:ascii="Times New Roman" w:hAnsi="Times New Roman"/>
          <w:b/>
          <w:sz w:val="24"/>
          <w:szCs w:val="24"/>
        </w:rPr>
        <w:t>и эксплуатацию рекламных конструкций</w:t>
      </w:r>
    </w:p>
    <w:p w:rsidR="00AA17E3" w:rsidRDefault="00AA17E3" w:rsidP="00BC1BC6">
      <w:pPr>
        <w:tabs>
          <w:tab w:val="left" w:pos="426"/>
        </w:tabs>
        <w:spacing w:after="0" w:line="240" w:lineRule="auto"/>
        <w:jc w:val="both"/>
        <w:rPr>
          <w:rFonts w:ascii="Times New Roman" w:hAnsi="Times New Roman"/>
          <w:b/>
          <w:sz w:val="24"/>
          <w:szCs w:val="24"/>
        </w:rPr>
      </w:pPr>
    </w:p>
    <w:p w:rsidR="00FA4EF3" w:rsidRDefault="00FA4EF3" w:rsidP="00FA4EF3">
      <w:pPr>
        <w:pStyle w:val="a7"/>
        <w:jc w:val="both"/>
        <w:rPr>
          <w:rFonts w:ascii="Times New Roman" w:hAnsi="Times New Roman"/>
          <w:sz w:val="24"/>
          <w:szCs w:val="24"/>
        </w:rPr>
      </w:pPr>
      <w:r>
        <w:rPr>
          <w:rFonts w:ascii="Times New Roman" w:hAnsi="Times New Roman"/>
          <w:sz w:val="24"/>
          <w:szCs w:val="24"/>
        </w:rPr>
        <w:t xml:space="preserve">          5.1.  </w:t>
      </w:r>
      <w:proofErr w:type="gramStart"/>
      <w:r w:rsidRPr="00FA4EF3">
        <w:rPr>
          <w:rFonts w:ascii="Times New Roman" w:hAnsi="Times New Roman"/>
          <w:sz w:val="24"/>
          <w:szCs w:val="24"/>
        </w:rPr>
        <w:t>Оформление разрешения на установку рекламной конструкции осуществляется в соответствии с Административн</w:t>
      </w:r>
      <w:r>
        <w:rPr>
          <w:rFonts w:ascii="Times New Roman" w:hAnsi="Times New Roman"/>
          <w:sz w:val="24"/>
          <w:szCs w:val="24"/>
        </w:rPr>
        <w:t>ым</w:t>
      </w:r>
      <w:r w:rsidRPr="00FA4EF3">
        <w:rPr>
          <w:rFonts w:ascii="Times New Roman" w:hAnsi="Times New Roman"/>
          <w:sz w:val="24"/>
          <w:szCs w:val="24"/>
        </w:rPr>
        <w:t xml:space="preserve"> регламент</w:t>
      </w:r>
      <w:r>
        <w:rPr>
          <w:rFonts w:ascii="Times New Roman" w:hAnsi="Times New Roman"/>
          <w:sz w:val="24"/>
          <w:szCs w:val="24"/>
        </w:rPr>
        <w:t>ом</w:t>
      </w:r>
      <w:r w:rsidRPr="00FA4EF3">
        <w:rPr>
          <w:rFonts w:ascii="Times New Roman" w:hAnsi="Times New Roman"/>
          <w:sz w:val="24"/>
          <w:szCs w:val="24"/>
        </w:rPr>
        <w:t xml:space="preserve"> администрации Тулунского муниципального района по предоставлению муниципальной услуги </w:t>
      </w:r>
      <w:r w:rsidRPr="00FA4EF3">
        <w:rPr>
          <w:rFonts w:ascii="Times New Roman" w:hAnsi="Times New Roman"/>
          <w:bCs/>
          <w:sz w:val="24"/>
          <w:szCs w:val="24"/>
        </w:rPr>
        <w:t xml:space="preserve">«Выдача разрешений на установку рекламных конструкций на территории Тулунского муниципального района, </w:t>
      </w:r>
      <w:r w:rsidRPr="00FA4EF3">
        <w:rPr>
          <w:rFonts w:ascii="Times New Roman" w:hAnsi="Times New Roman"/>
          <w:sz w:val="24"/>
          <w:szCs w:val="24"/>
        </w:rPr>
        <w:t>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r>
        <w:rPr>
          <w:rFonts w:ascii="Times New Roman" w:hAnsi="Times New Roman"/>
          <w:sz w:val="24"/>
          <w:szCs w:val="24"/>
        </w:rPr>
        <w:t>, утвержденным постановлением администрации Тулунского муниципального района № 37-пг от 28.03.2012г.</w:t>
      </w:r>
      <w:proofErr w:type="gramEnd"/>
    </w:p>
    <w:p w:rsidR="00FA4EF3" w:rsidRPr="00FA4EF3" w:rsidRDefault="00FA4EF3" w:rsidP="00FA4EF3">
      <w:pPr>
        <w:pStyle w:val="a7"/>
        <w:jc w:val="both"/>
        <w:rPr>
          <w:rFonts w:ascii="Times New Roman" w:hAnsi="Times New Roman"/>
          <w:sz w:val="24"/>
          <w:szCs w:val="24"/>
        </w:rPr>
      </w:pPr>
    </w:p>
    <w:p w:rsidR="00AA17E3" w:rsidRDefault="00AA17E3" w:rsidP="00495AB6">
      <w:pPr>
        <w:tabs>
          <w:tab w:val="left" w:pos="567"/>
        </w:tabs>
        <w:spacing w:after="0" w:line="240" w:lineRule="auto"/>
        <w:ind w:firstLine="284"/>
        <w:jc w:val="center"/>
        <w:rPr>
          <w:rFonts w:ascii="Times New Roman" w:hAnsi="Times New Roman"/>
          <w:b/>
          <w:sz w:val="24"/>
          <w:szCs w:val="24"/>
        </w:rPr>
      </w:pPr>
      <w:r>
        <w:rPr>
          <w:rFonts w:ascii="Times New Roman" w:hAnsi="Times New Roman"/>
          <w:b/>
          <w:sz w:val="24"/>
          <w:szCs w:val="24"/>
        </w:rPr>
        <w:t>6</w:t>
      </w:r>
      <w:r w:rsidRPr="00DC69DF">
        <w:rPr>
          <w:rFonts w:ascii="Times New Roman" w:hAnsi="Times New Roman"/>
          <w:b/>
          <w:sz w:val="24"/>
          <w:szCs w:val="24"/>
        </w:rPr>
        <w:t xml:space="preserve">. </w:t>
      </w:r>
      <w:r>
        <w:rPr>
          <w:rFonts w:ascii="Times New Roman" w:hAnsi="Times New Roman"/>
          <w:b/>
          <w:sz w:val="24"/>
          <w:szCs w:val="24"/>
        </w:rPr>
        <w:t>Р</w:t>
      </w:r>
      <w:r w:rsidRPr="00DC69DF">
        <w:rPr>
          <w:rFonts w:ascii="Times New Roman" w:hAnsi="Times New Roman"/>
          <w:b/>
          <w:sz w:val="24"/>
          <w:szCs w:val="24"/>
        </w:rPr>
        <w:t>еестр рекламных конструкций</w:t>
      </w:r>
    </w:p>
    <w:p w:rsidR="00AA17E3" w:rsidRPr="00DC69DF" w:rsidRDefault="00AA17E3" w:rsidP="00DC69DF">
      <w:pPr>
        <w:tabs>
          <w:tab w:val="left" w:pos="567"/>
        </w:tabs>
        <w:spacing w:after="0" w:line="240" w:lineRule="auto"/>
        <w:ind w:firstLine="284"/>
        <w:jc w:val="both"/>
        <w:rPr>
          <w:rFonts w:ascii="Times New Roman" w:hAnsi="Times New Roman"/>
          <w:b/>
          <w:sz w:val="24"/>
          <w:szCs w:val="24"/>
        </w:rPr>
      </w:pPr>
    </w:p>
    <w:p w:rsidR="00AA17E3"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6</w:t>
      </w:r>
      <w:r w:rsidRPr="00DC69DF">
        <w:rPr>
          <w:rFonts w:ascii="Times New Roman" w:hAnsi="Times New Roman"/>
          <w:sz w:val="24"/>
          <w:szCs w:val="24"/>
        </w:rPr>
        <w:t xml:space="preserve">.1. </w:t>
      </w:r>
      <w:r>
        <w:rPr>
          <w:rFonts w:ascii="Times New Roman" w:hAnsi="Times New Roman"/>
          <w:sz w:val="24"/>
          <w:szCs w:val="24"/>
        </w:rPr>
        <w:t>Р</w:t>
      </w:r>
      <w:r w:rsidRPr="00DC69DF">
        <w:rPr>
          <w:rFonts w:ascii="Times New Roman" w:hAnsi="Times New Roman"/>
          <w:sz w:val="24"/>
          <w:szCs w:val="24"/>
        </w:rPr>
        <w:t xml:space="preserve">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w:t>
      </w:r>
      <w:r>
        <w:rPr>
          <w:rFonts w:ascii="Times New Roman" w:hAnsi="Times New Roman"/>
          <w:sz w:val="24"/>
          <w:szCs w:val="24"/>
        </w:rPr>
        <w:t>Тулунского муниципального района</w:t>
      </w:r>
      <w:r w:rsidRPr="00DC69DF">
        <w:rPr>
          <w:rFonts w:ascii="Times New Roman" w:hAnsi="Times New Roman"/>
          <w:sz w:val="24"/>
          <w:szCs w:val="24"/>
        </w:rPr>
        <w:t xml:space="preserve">,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иной информации в отношении установленных конструкций. Порядок ведения </w:t>
      </w:r>
      <w:r>
        <w:rPr>
          <w:rFonts w:ascii="Times New Roman" w:hAnsi="Times New Roman"/>
          <w:sz w:val="24"/>
          <w:szCs w:val="24"/>
        </w:rPr>
        <w:t>Р</w:t>
      </w:r>
      <w:r w:rsidRPr="00DC69DF">
        <w:rPr>
          <w:rFonts w:ascii="Times New Roman" w:hAnsi="Times New Roman"/>
          <w:sz w:val="24"/>
          <w:szCs w:val="24"/>
        </w:rPr>
        <w:t xml:space="preserve">еестра рекламных конструкций утверждается </w:t>
      </w:r>
      <w:r>
        <w:rPr>
          <w:rFonts w:ascii="Times New Roman" w:hAnsi="Times New Roman"/>
          <w:sz w:val="24"/>
          <w:szCs w:val="24"/>
        </w:rPr>
        <w:t>постановлением администрации</w:t>
      </w:r>
      <w:r w:rsidRPr="00DC69DF">
        <w:rPr>
          <w:rFonts w:ascii="Times New Roman" w:hAnsi="Times New Roman"/>
          <w:sz w:val="24"/>
          <w:szCs w:val="24"/>
        </w:rPr>
        <w:t xml:space="preserve"> </w:t>
      </w:r>
      <w:r>
        <w:rPr>
          <w:rFonts w:ascii="Times New Roman" w:hAnsi="Times New Roman"/>
          <w:sz w:val="24"/>
          <w:szCs w:val="24"/>
        </w:rPr>
        <w:t>Тулунского муниципального района.</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6.2. Выписка из Р</w:t>
      </w:r>
      <w:r w:rsidRPr="00DC69DF">
        <w:rPr>
          <w:rFonts w:ascii="Times New Roman" w:hAnsi="Times New Roman"/>
          <w:sz w:val="24"/>
          <w:szCs w:val="24"/>
        </w:rPr>
        <w:t xml:space="preserve">еестра рекламных конструкций предоставляется за подписью </w:t>
      </w:r>
      <w:r w:rsidRPr="00FA4EF3">
        <w:rPr>
          <w:rFonts w:ascii="Times New Roman" w:hAnsi="Times New Roman"/>
          <w:sz w:val="24"/>
          <w:szCs w:val="24"/>
        </w:rPr>
        <w:t xml:space="preserve">начальника  </w:t>
      </w:r>
      <w:r w:rsidR="00FA4EF3" w:rsidRPr="00FA4EF3">
        <w:rPr>
          <w:rFonts w:ascii="Times New Roman" w:hAnsi="Times New Roman"/>
          <w:sz w:val="24"/>
          <w:szCs w:val="24"/>
        </w:rPr>
        <w:t xml:space="preserve">отделом по архитектуре, строительству и градостроительной деятельности  </w:t>
      </w:r>
      <w:r w:rsidRPr="00FA4EF3">
        <w:rPr>
          <w:rFonts w:ascii="Times New Roman" w:hAnsi="Times New Roman"/>
          <w:sz w:val="24"/>
          <w:szCs w:val="24"/>
        </w:rPr>
        <w:t xml:space="preserve"> администрации Тулунского муниципального района по официальному запросу. Выписка является единственным документом, подтверждающим</w:t>
      </w:r>
      <w:r w:rsidRPr="00DC69DF">
        <w:rPr>
          <w:rFonts w:ascii="Times New Roman" w:hAnsi="Times New Roman"/>
          <w:sz w:val="24"/>
          <w:szCs w:val="24"/>
        </w:rPr>
        <w:t xml:space="preserve"> факт выдачи разрешения на установку и эксплуатацию рекламной конструкции на законных основаниях.</w:t>
      </w:r>
    </w:p>
    <w:p w:rsidR="00AA17E3" w:rsidRPr="00DC69DF" w:rsidRDefault="00AA17E3" w:rsidP="00DC69DF">
      <w:pPr>
        <w:tabs>
          <w:tab w:val="left" w:pos="567"/>
        </w:tabs>
        <w:spacing w:after="0" w:line="240" w:lineRule="auto"/>
        <w:ind w:firstLine="284"/>
        <w:jc w:val="both"/>
        <w:rPr>
          <w:rFonts w:ascii="Times New Roman" w:hAnsi="Times New Roman"/>
          <w:color w:val="FF0000"/>
          <w:sz w:val="24"/>
          <w:szCs w:val="24"/>
        </w:rPr>
      </w:pPr>
      <w:r>
        <w:rPr>
          <w:rFonts w:ascii="Times New Roman" w:hAnsi="Times New Roman"/>
          <w:sz w:val="24"/>
          <w:szCs w:val="24"/>
        </w:rPr>
        <w:t xml:space="preserve">  6</w:t>
      </w:r>
      <w:r w:rsidRPr="00DC69DF">
        <w:rPr>
          <w:rFonts w:ascii="Times New Roman" w:hAnsi="Times New Roman"/>
          <w:sz w:val="24"/>
          <w:szCs w:val="24"/>
        </w:rPr>
        <w:t xml:space="preserve">.3. На официальном сайте администрации  </w:t>
      </w:r>
      <w:r>
        <w:rPr>
          <w:rFonts w:ascii="Times New Roman" w:hAnsi="Times New Roman"/>
          <w:sz w:val="24"/>
          <w:szCs w:val="24"/>
        </w:rPr>
        <w:t>Тулунского муниципального района</w:t>
      </w:r>
      <w:r w:rsidRPr="00DC69DF">
        <w:rPr>
          <w:rFonts w:ascii="Times New Roman" w:hAnsi="Times New Roman"/>
          <w:sz w:val="24"/>
          <w:szCs w:val="24"/>
        </w:rPr>
        <w:t xml:space="preserve"> размещается перечень выданных разрешений на установку и эксплуатацию рекламных </w:t>
      </w:r>
      <w:r w:rsidRPr="00DC69DF">
        <w:rPr>
          <w:rFonts w:ascii="Times New Roman" w:hAnsi="Times New Roman"/>
          <w:sz w:val="24"/>
          <w:szCs w:val="24"/>
        </w:rPr>
        <w:lastRenderedPageBreak/>
        <w:t>конструкций, который является исключительно информационным ресурсом и не является подтверждающим документом.</w:t>
      </w:r>
    </w:p>
    <w:p w:rsidR="00AA17E3"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6</w:t>
      </w:r>
      <w:r w:rsidRPr="00DC69DF">
        <w:rPr>
          <w:rFonts w:ascii="Times New Roman" w:hAnsi="Times New Roman"/>
          <w:sz w:val="24"/>
          <w:szCs w:val="24"/>
        </w:rPr>
        <w:t xml:space="preserve">.4. </w:t>
      </w:r>
      <w:r w:rsidR="00FA4EF3">
        <w:rPr>
          <w:rFonts w:ascii="Times New Roman" w:hAnsi="Times New Roman"/>
          <w:sz w:val="24"/>
          <w:szCs w:val="24"/>
        </w:rPr>
        <w:t>О</w:t>
      </w:r>
      <w:r w:rsidR="00FA4EF3" w:rsidRPr="00C71F09">
        <w:rPr>
          <w:rFonts w:ascii="Times New Roman" w:hAnsi="Times New Roman"/>
          <w:sz w:val="24"/>
          <w:szCs w:val="24"/>
        </w:rPr>
        <w:t xml:space="preserve">тдел по архитектуре, строительству и градостроительной </w:t>
      </w:r>
      <w:r w:rsidR="00FA4EF3" w:rsidRPr="00FA4EF3">
        <w:rPr>
          <w:rFonts w:ascii="Times New Roman" w:hAnsi="Times New Roman"/>
          <w:sz w:val="24"/>
          <w:szCs w:val="24"/>
        </w:rPr>
        <w:t xml:space="preserve">деятельности  </w:t>
      </w:r>
      <w:r w:rsidRPr="00FA4EF3">
        <w:rPr>
          <w:rFonts w:ascii="Times New Roman" w:hAnsi="Times New Roman"/>
          <w:sz w:val="24"/>
          <w:szCs w:val="24"/>
        </w:rPr>
        <w:t xml:space="preserve"> администрации Тулунского муниципального района по запросу юридических и</w:t>
      </w:r>
      <w:r w:rsidRPr="00DC69DF">
        <w:rPr>
          <w:rFonts w:ascii="Times New Roman" w:hAnsi="Times New Roman"/>
          <w:sz w:val="24"/>
          <w:szCs w:val="24"/>
        </w:rPr>
        <w:t xml:space="preserve"> физических лиц в течение трех рабочих дней предоставляет запрашиваемые сведения из</w:t>
      </w:r>
      <w:r>
        <w:rPr>
          <w:rFonts w:ascii="Times New Roman" w:hAnsi="Times New Roman"/>
          <w:sz w:val="24"/>
          <w:szCs w:val="24"/>
        </w:rPr>
        <w:t xml:space="preserve"> Р</w:t>
      </w:r>
      <w:r w:rsidRPr="00DC69DF">
        <w:rPr>
          <w:rFonts w:ascii="Times New Roman" w:hAnsi="Times New Roman"/>
          <w:sz w:val="24"/>
          <w:szCs w:val="24"/>
        </w:rPr>
        <w:t>еестра рекламных конструкций.</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p>
    <w:p w:rsidR="00AA17E3" w:rsidRDefault="00AA17E3" w:rsidP="00495AB6">
      <w:pPr>
        <w:tabs>
          <w:tab w:val="left" w:pos="567"/>
        </w:tabs>
        <w:spacing w:after="0" w:line="240" w:lineRule="auto"/>
        <w:ind w:firstLine="284"/>
        <w:jc w:val="center"/>
        <w:rPr>
          <w:rFonts w:ascii="Times New Roman" w:hAnsi="Times New Roman"/>
          <w:b/>
          <w:sz w:val="24"/>
          <w:szCs w:val="24"/>
        </w:rPr>
      </w:pPr>
      <w:r>
        <w:rPr>
          <w:rFonts w:ascii="Times New Roman" w:hAnsi="Times New Roman"/>
          <w:b/>
          <w:sz w:val="24"/>
          <w:szCs w:val="24"/>
        </w:rPr>
        <w:t>7</w:t>
      </w:r>
      <w:r w:rsidRPr="00DC69DF">
        <w:rPr>
          <w:rFonts w:ascii="Times New Roman" w:hAnsi="Times New Roman"/>
          <w:b/>
          <w:sz w:val="24"/>
          <w:szCs w:val="24"/>
        </w:rPr>
        <w:t>. Демонтаж рекламных конструкций</w:t>
      </w:r>
    </w:p>
    <w:p w:rsidR="00AA17E3" w:rsidRPr="00DC69DF" w:rsidRDefault="00AA17E3" w:rsidP="00DC69DF">
      <w:pPr>
        <w:tabs>
          <w:tab w:val="left" w:pos="567"/>
        </w:tabs>
        <w:spacing w:after="0" w:line="240" w:lineRule="auto"/>
        <w:ind w:firstLine="284"/>
        <w:jc w:val="both"/>
        <w:rPr>
          <w:rFonts w:ascii="Times New Roman" w:hAnsi="Times New Roman"/>
          <w:b/>
          <w:sz w:val="24"/>
          <w:szCs w:val="24"/>
        </w:rPr>
      </w:pPr>
    </w:p>
    <w:p w:rsidR="00AA17E3" w:rsidRPr="00DC69DF" w:rsidRDefault="00AA17E3" w:rsidP="006A091D">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7</w:t>
      </w:r>
      <w:r w:rsidRPr="00DC69DF">
        <w:rPr>
          <w:rFonts w:ascii="Times New Roman" w:hAnsi="Times New Roman"/>
          <w:sz w:val="24"/>
          <w:szCs w:val="24"/>
        </w:rPr>
        <w:t xml:space="preserve">.1. </w:t>
      </w:r>
      <w:proofErr w:type="gramStart"/>
      <w:r w:rsidRPr="00DC69DF">
        <w:rPr>
          <w:rFonts w:ascii="Times New Roman" w:hAnsi="Times New Roman"/>
          <w:sz w:val="24"/>
          <w:szCs w:val="24"/>
        </w:rPr>
        <w:t>Демонтаж рекламных конструкций, установленных без разрешения на установку и эксплуатацию рекламной конструкции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владельцем рекламной конструкции либо, если собственник рекламной конструкции</w:t>
      </w:r>
      <w:proofErr w:type="gramEnd"/>
      <w:r w:rsidRPr="00DC69DF">
        <w:rPr>
          <w:rFonts w:ascii="Times New Roman" w:hAnsi="Times New Roman"/>
          <w:sz w:val="24"/>
          <w:szCs w:val="24"/>
        </w:rPr>
        <w:t xml:space="preserve"> </w:t>
      </w:r>
      <w:proofErr w:type="gramStart"/>
      <w:r w:rsidRPr="00DC69DF">
        <w:rPr>
          <w:rFonts w:ascii="Times New Roman" w:hAnsi="Times New Roman"/>
          <w:sz w:val="24"/>
          <w:szCs w:val="24"/>
        </w:rPr>
        <w:t xml:space="preserve">не выявлен, собственником или иным законным владельцем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за свой счет по предписанию </w:t>
      </w:r>
      <w:r w:rsidR="00FA4EF3" w:rsidRPr="00C71F09">
        <w:rPr>
          <w:rFonts w:ascii="Times New Roman" w:hAnsi="Times New Roman"/>
          <w:sz w:val="24"/>
          <w:szCs w:val="24"/>
        </w:rPr>
        <w:t>отдел</w:t>
      </w:r>
      <w:r w:rsidR="00FA4EF3">
        <w:rPr>
          <w:rFonts w:ascii="Times New Roman" w:hAnsi="Times New Roman"/>
          <w:sz w:val="24"/>
          <w:szCs w:val="24"/>
        </w:rPr>
        <w:t>а</w:t>
      </w:r>
      <w:r w:rsidR="00FA4EF3" w:rsidRPr="00C71F09">
        <w:rPr>
          <w:rFonts w:ascii="Times New Roman" w:hAnsi="Times New Roman"/>
          <w:sz w:val="24"/>
          <w:szCs w:val="24"/>
        </w:rPr>
        <w:t xml:space="preserve"> по архитектуре, строительству и градостроительной деятельности</w:t>
      </w:r>
      <w:r w:rsidR="00FA4EF3" w:rsidRPr="00AA7FAC">
        <w:rPr>
          <w:rFonts w:ascii="Times New Roman" w:hAnsi="Times New Roman"/>
          <w:sz w:val="24"/>
          <w:szCs w:val="24"/>
          <w:highlight w:val="yellow"/>
        </w:rPr>
        <w:t xml:space="preserve">  </w:t>
      </w:r>
      <w:r w:rsidRPr="00DC69DF">
        <w:rPr>
          <w:rFonts w:ascii="Times New Roman" w:hAnsi="Times New Roman"/>
          <w:sz w:val="24"/>
          <w:szCs w:val="24"/>
        </w:rPr>
        <w:t xml:space="preserve">администрации </w:t>
      </w:r>
      <w:r>
        <w:rPr>
          <w:rFonts w:ascii="Times New Roman" w:hAnsi="Times New Roman"/>
          <w:sz w:val="24"/>
          <w:szCs w:val="24"/>
        </w:rPr>
        <w:t>Тулунского муниципального района</w:t>
      </w:r>
      <w:proofErr w:type="gramEnd"/>
      <w:r w:rsidRPr="00DC69DF">
        <w:rPr>
          <w:rFonts w:ascii="Times New Roman" w:hAnsi="Times New Roman"/>
          <w:sz w:val="24"/>
          <w:szCs w:val="24"/>
        </w:rPr>
        <w:t xml:space="preserve">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w:t>
      </w:r>
      <w:r w:rsidRPr="00FA4EF3">
        <w:rPr>
          <w:rFonts w:ascii="Times New Roman" w:hAnsi="Times New Roman"/>
          <w:sz w:val="24"/>
          <w:szCs w:val="24"/>
        </w:rPr>
        <w:t>течение месяца со дня выдачи предписа</w:t>
      </w:r>
      <w:r w:rsidRPr="00DC69DF">
        <w:rPr>
          <w:rFonts w:ascii="Times New Roman" w:hAnsi="Times New Roman"/>
          <w:sz w:val="24"/>
          <w:szCs w:val="24"/>
        </w:rPr>
        <w:t xml:space="preserve">ния </w:t>
      </w:r>
      <w:r w:rsidR="00FA4EF3" w:rsidRPr="00C71F09">
        <w:rPr>
          <w:rFonts w:ascii="Times New Roman" w:hAnsi="Times New Roman"/>
          <w:sz w:val="24"/>
          <w:szCs w:val="24"/>
        </w:rPr>
        <w:t xml:space="preserve">отделом по архитектуре, строительству и градостроительной </w:t>
      </w:r>
      <w:r w:rsidR="00FA4EF3" w:rsidRPr="00FA4EF3">
        <w:rPr>
          <w:rFonts w:ascii="Times New Roman" w:hAnsi="Times New Roman"/>
          <w:sz w:val="24"/>
          <w:szCs w:val="24"/>
        </w:rPr>
        <w:t xml:space="preserve">деятельности  </w:t>
      </w:r>
      <w:r w:rsidRPr="00FA4EF3">
        <w:rPr>
          <w:rFonts w:ascii="Times New Roman" w:hAnsi="Times New Roman"/>
          <w:sz w:val="24"/>
          <w:szCs w:val="24"/>
        </w:rPr>
        <w:t>администрации</w:t>
      </w:r>
      <w:r w:rsidRPr="00DC69DF">
        <w:rPr>
          <w:rFonts w:ascii="Times New Roman" w:hAnsi="Times New Roman"/>
          <w:sz w:val="24"/>
          <w:szCs w:val="24"/>
        </w:rPr>
        <w:t xml:space="preserve"> </w:t>
      </w:r>
      <w:r>
        <w:rPr>
          <w:rFonts w:ascii="Times New Roman" w:hAnsi="Times New Roman"/>
          <w:sz w:val="24"/>
          <w:szCs w:val="24"/>
        </w:rPr>
        <w:t>Тулунского муниципального района</w:t>
      </w:r>
      <w:r w:rsidRPr="00DC69DF">
        <w:rPr>
          <w:rFonts w:ascii="Times New Roman" w:hAnsi="Times New Roman"/>
          <w:sz w:val="24"/>
          <w:szCs w:val="24"/>
        </w:rPr>
        <w:t>. Предписание направляется в адрес владельца рекламной конструкции заказным письмом с уведомлением либо иным способом, позволяющим определить дату его получения. Копия предписания может быть направлена в адрес собственника или иного законного владельца недвижимого имущества, к которому присоединена рекламная конструкция.</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7</w:t>
      </w:r>
      <w:r w:rsidRPr="00DC69DF">
        <w:rPr>
          <w:rFonts w:ascii="Times New Roman" w:hAnsi="Times New Roman"/>
          <w:sz w:val="24"/>
          <w:szCs w:val="24"/>
        </w:rPr>
        <w:t>.2. При невыполнении пр</w:t>
      </w:r>
      <w:r>
        <w:rPr>
          <w:rFonts w:ascii="Times New Roman" w:hAnsi="Times New Roman"/>
          <w:sz w:val="24"/>
          <w:szCs w:val="24"/>
        </w:rPr>
        <w:t>едписания, указанного в пункте 7</w:t>
      </w:r>
      <w:r w:rsidRPr="00DC69DF">
        <w:rPr>
          <w:rFonts w:ascii="Times New Roman" w:hAnsi="Times New Roman"/>
          <w:sz w:val="24"/>
          <w:szCs w:val="24"/>
        </w:rPr>
        <w:t xml:space="preserve">.1 настоящих Правил, либо, если собственник или иной законный владелец недвижимого имущества, к которому присоединена рекламная конструкция, не выявлен, рекламная конструкция подлежит принудительному демонтажу в установленном порядке.   </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7</w:t>
      </w:r>
      <w:r w:rsidRPr="00DC69DF">
        <w:rPr>
          <w:rFonts w:ascii="Times New Roman" w:hAnsi="Times New Roman"/>
          <w:sz w:val="24"/>
          <w:szCs w:val="24"/>
        </w:rPr>
        <w:t>.3. Хранение демонтированных рекламных конструкций, размещенных с нарушением настоящих Правил, производится в течение не более одного месяца со дня демонтажа с составлением акта вывоза материальных ценностей и акта передачи их на хранение.</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7</w:t>
      </w:r>
      <w:r w:rsidRPr="00DC69DF">
        <w:rPr>
          <w:rFonts w:ascii="Times New Roman" w:hAnsi="Times New Roman"/>
          <w:sz w:val="24"/>
          <w:szCs w:val="24"/>
        </w:rPr>
        <w:t xml:space="preserve">.4. После оплаты </w:t>
      </w:r>
      <w:proofErr w:type="spellStart"/>
      <w:r w:rsidRPr="00DC69DF">
        <w:rPr>
          <w:rFonts w:ascii="Times New Roman" w:hAnsi="Times New Roman"/>
          <w:sz w:val="24"/>
          <w:szCs w:val="24"/>
        </w:rPr>
        <w:t>рекламораспространителем</w:t>
      </w:r>
      <w:proofErr w:type="spellEnd"/>
      <w:r w:rsidRPr="00DC69DF">
        <w:rPr>
          <w:rFonts w:ascii="Times New Roman" w:hAnsi="Times New Roman"/>
          <w:sz w:val="24"/>
          <w:szCs w:val="24"/>
        </w:rPr>
        <w:t xml:space="preserve"> затрат, связанных с демонтажем, транспортировкой и хранением, демонтированные рекламные конструкции в установленном порядке возвращаются владельцам.</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 xml:space="preserve"> 7</w:t>
      </w:r>
      <w:r w:rsidRPr="00DC69DF">
        <w:rPr>
          <w:rFonts w:ascii="Times New Roman" w:hAnsi="Times New Roman"/>
          <w:sz w:val="24"/>
          <w:szCs w:val="24"/>
        </w:rPr>
        <w:t xml:space="preserve">.5. Работы подрядной организации по демонтажу, вывозу, складированию и утилизации рекламных конструкции оплачиваются из средств бюджета </w:t>
      </w:r>
      <w:r>
        <w:rPr>
          <w:rFonts w:ascii="Times New Roman" w:hAnsi="Times New Roman"/>
          <w:sz w:val="24"/>
          <w:szCs w:val="24"/>
        </w:rPr>
        <w:t>Тулунского муниципального района</w:t>
      </w:r>
      <w:r w:rsidRPr="00DC69DF">
        <w:rPr>
          <w:rFonts w:ascii="Times New Roman" w:hAnsi="Times New Roman"/>
          <w:sz w:val="24"/>
          <w:szCs w:val="24"/>
        </w:rPr>
        <w:t xml:space="preserve"> по соответствующим статьям расходов с последующим возмещением затрат в установленном порядке </w:t>
      </w:r>
      <w:proofErr w:type="spellStart"/>
      <w:r w:rsidRPr="00DC69DF">
        <w:rPr>
          <w:rFonts w:ascii="Times New Roman" w:hAnsi="Times New Roman"/>
          <w:sz w:val="24"/>
          <w:szCs w:val="24"/>
        </w:rPr>
        <w:t>рекламораспространителем</w:t>
      </w:r>
      <w:proofErr w:type="spellEnd"/>
      <w:r w:rsidRPr="00DC69DF">
        <w:rPr>
          <w:rFonts w:ascii="Times New Roman" w:hAnsi="Times New Roman"/>
          <w:sz w:val="24"/>
          <w:szCs w:val="24"/>
        </w:rPr>
        <w:t xml:space="preserve">. Стоимость работ по демонтажу, выполняемому силами администрации </w:t>
      </w:r>
      <w:r>
        <w:rPr>
          <w:rFonts w:ascii="Times New Roman" w:hAnsi="Times New Roman"/>
          <w:sz w:val="24"/>
          <w:szCs w:val="24"/>
        </w:rPr>
        <w:t xml:space="preserve">Тулунского муниципального района </w:t>
      </w:r>
      <w:r w:rsidRPr="00DC69DF">
        <w:rPr>
          <w:rFonts w:ascii="Times New Roman" w:hAnsi="Times New Roman"/>
          <w:sz w:val="24"/>
          <w:szCs w:val="24"/>
        </w:rPr>
        <w:t>или привлекаемыми подрядными организациями, подтверждается сметами затрат; выполняемых подрядным способом – по договорным ценам, подтвержденным спецификациями (калькуляциями) подрядчика.</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7.6</w:t>
      </w:r>
      <w:r w:rsidRPr="00DC69DF">
        <w:rPr>
          <w:rFonts w:ascii="Times New Roman" w:hAnsi="Times New Roman"/>
          <w:sz w:val="24"/>
          <w:szCs w:val="24"/>
        </w:rPr>
        <w:t xml:space="preserve">. В случае, если владелец рекламной конструкции не установлен, а также в случае </w:t>
      </w:r>
      <w:proofErr w:type="spellStart"/>
      <w:r w:rsidRPr="00DC69DF">
        <w:rPr>
          <w:rFonts w:ascii="Times New Roman" w:hAnsi="Times New Roman"/>
          <w:sz w:val="24"/>
          <w:szCs w:val="24"/>
        </w:rPr>
        <w:t>невостребования</w:t>
      </w:r>
      <w:proofErr w:type="spellEnd"/>
      <w:r w:rsidRPr="00DC69DF">
        <w:rPr>
          <w:rFonts w:ascii="Times New Roman" w:hAnsi="Times New Roman"/>
          <w:sz w:val="24"/>
          <w:szCs w:val="24"/>
        </w:rPr>
        <w:t xml:space="preserve"> рекламной конструкции владельцем по  истечению срока складского хранения рекламная конструкция подлежит утилизации</w:t>
      </w:r>
      <w:r>
        <w:rPr>
          <w:rFonts w:ascii="Times New Roman" w:hAnsi="Times New Roman"/>
          <w:sz w:val="24"/>
          <w:szCs w:val="24"/>
        </w:rPr>
        <w:t xml:space="preserve"> в соответствии с действующим законодательством</w:t>
      </w:r>
      <w:r w:rsidRPr="00DC69DF">
        <w:rPr>
          <w:rFonts w:ascii="Times New Roman" w:hAnsi="Times New Roman"/>
          <w:sz w:val="24"/>
          <w:szCs w:val="24"/>
        </w:rPr>
        <w:t>.</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p>
    <w:p w:rsidR="00AA17E3" w:rsidRDefault="00AA17E3" w:rsidP="00DC69DF">
      <w:pPr>
        <w:tabs>
          <w:tab w:val="left" w:pos="567"/>
        </w:tabs>
        <w:spacing w:after="0" w:line="240" w:lineRule="auto"/>
        <w:ind w:firstLine="284"/>
        <w:jc w:val="center"/>
        <w:rPr>
          <w:rFonts w:ascii="Times New Roman" w:hAnsi="Times New Roman"/>
          <w:b/>
          <w:sz w:val="24"/>
          <w:szCs w:val="24"/>
        </w:rPr>
      </w:pPr>
      <w:r>
        <w:rPr>
          <w:rFonts w:ascii="Times New Roman" w:hAnsi="Times New Roman"/>
          <w:b/>
          <w:sz w:val="24"/>
          <w:szCs w:val="24"/>
        </w:rPr>
        <w:lastRenderedPageBreak/>
        <w:t>8</w:t>
      </w:r>
      <w:r w:rsidRPr="00DC69DF">
        <w:rPr>
          <w:rFonts w:ascii="Times New Roman" w:hAnsi="Times New Roman"/>
          <w:b/>
          <w:sz w:val="24"/>
          <w:szCs w:val="24"/>
        </w:rPr>
        <w:t>. Общие требования и порядок обеспечения</w:t>
      </w:r>
    </w:p>
    <w:p w:rsidR="00AA17E3" w:rsidRDefault="00AA17E3" w:rsidP="00DC69DF">
      <w:pPr>
        <w:tabs>
          <w:tab w:val="left" w:pos="567"/>
        </w:tabs>
        <w:spacing w:after="0" w:line="240" w:lineRule="auto"/>
        <w:ind w:firstLine="284"/>
        <w:jc w:val="center"/>
        <w:rPr>
          <w:rFonts w:ascii="Times New Roman" w:hAnsi="Times New Roman"/>
          <w:b/>
          <w:sz w:val="24"/>
          <w:szCs w:val="24"/>
        </w:rPr>
      </w:pPr>
      <w:r w:rsidRPr="00DC69DF">
        <w:rPr>
          <w:rFonts w:ascii="Times New Roman" w:hAnsi="Times New Roman"/>
          <w:b/>
          <w:sz w:val="24"/>
          <w:szCs w:val="24"/>
        </w:rPr>
        <w:t>безопасности рекламных конструкций</w:t>
      </w:r>
    </w:p>
    <w:p w:rsidR="00AA17E3" w:rsidRPr="00DC69DF" w:rsidRDefault="00AA17E3" w:rsidP="00DC69DF">
      <w:pPr>
        <w:tabs>
          <w:tab w:val="left" w:pos="567"/>
        </w:tabs>
        <w:spacing w:after="0" w:line="240" w:lineRule="auto"/>
        <w:ind w:firstLine="284"/>
        <w:jc w:val="center"/>
        <w:rPr>
          <w:rFonts w:ascii="Times New Roman" w:hAnsi="Times New Roman"/>
          <w:b/>
          <w:sz w:val="24"/>
          <w:szCs w:val="24"/>
        </w:rPr>
      </w:pP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 Технические требования к  проектной документации</w:t>
      </w:r>
      <w:r>
        <w:rPr>
          <w:rFonts w:ascii="Times New Roman" w:hAnsi="Times New Roman"/>
          <w:sz w:val="24"/>
          <w:szCs w:val="24"/>
        </w:rPr>
        <w:t>.</w:t>
      </w:r>
    </w:p>
    <w:p w:rsidR="00AA17E3" w:rsidRPr="00DC69DF" w:rsidRDefault="00AA17E3" w:rsidP="00F539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.1.1. Проектирование, изготовление, монтаж, эксплуатация и утилизация рекламных конструкций, а также их частей, должны соответствовать установленным на территории Российской Федерации требованиям качества и безопасности, предъявляемым к продукции, производственным процессам, эксплуатации и услугам, техническими регламентами, строительными нормами и правилами (СНиП), в том числе нормам пункта 6.1 г</w:t>
      </w:r>
      <w:r>
        <w:rPr>
          <w:rFonts w:ascii="Times New Roman" w:hAnsi="Times New Roman"/>
          <w:sz w:val="24"/>
          <w:szCs w:val="24"/>
        </w:rPr>
        <w:t>осударственного стандарта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Pr="00DC69DF">
        <w:rPr>
          <w:rFonts w:ascii="Times New Roman" w:hAnsi="Times New Roman"/>
          <w:sz w:val="24"/>
          <w:szCs w:val="24"/>
        </w:rPr>
        <w:t xml:space="preserve"> и пункта 6.23 СНиП 2.07.01-89 "</w:t>
      </w:r>
      <w:r>
        <w:rPr>
          <w:rFonts w:ascii="Times New Roman" w:hAnsi="Times New Roman"/>
          <w:sz w:val="24"/>
          <w:szCs w:val="24"/>
        </w:rPr>
        <w:t xml:space="preserve"> Градостроительство. Планировка и застройка городских и сельских поселений"</w:t>
      </w:r>
      <w:r w:rsidRPr="00DC69DF">
        <w:rPr>
          <w:rFonts w:ascii="Times New Roman" w:hAnsi="Times New Roman"/>
          <w:sz w:val="24"/>
          <w:szCs w:val="24"/>
        </w:rPr>
        <w:t xml:space="preserve"> в части определения на перекрестках и наземных пешеходных переходах треугольников видимости "транспорт-транспорт" и "пешеход-транспорт", а также правилами устройства электроустановок (ПУЭ), правилами технической эксплуатации электроустановок потребителей (ПТЭЭП) и другими действующими нормативными правовыми актами.</w:t>
      </w:r>
    </w:p>
    <w:p w:rsidR="00AA17E3" w:rsidRPr="00DC69DF" w:rsidRDefault="00AA17E3" w:rsidP="00DC69DF">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1.2. Рекламная конструкция может быть установлена только при наличии проекта рекламной конструкции, разработанного специализированной проектной организацией</w:t>
      </w:r>
      <w:r>
        <w:rPr>
          <w:rFonts w:ascii="Times New Roman" w:hAnsi="Times New Roman"/>
          <w:sz w:val="24"/>
          <w:szCs w:val="24"/>
        </w:rPr>
        <w:t>, которая несет</w:t>
      </w:r>
      <w:r w:rsidRPr="00DC69DF">
        <w:rPr>
          <w:rFonts w:ascii="Times New Roman" w:hAnsi="Times New Roman"/>
          <w:sz w:val="24"/>
          <w:szCs w:val="24"/>
        </w:rPr>
        <w:t xml:space="preserve"> ответственность за профессиональность дизайнерских разработок, достоверность расчетов конструкций и безопасность.</w:t>
      </w:r>
    </w:p>
    <w:p w:rsidR="00AA17E3" w:rsidRPr="00DC69DF" w:rsidRDefault="00AA17E3" w:rsidP="00DC69DF">
      <w:pPr>
        <w:pStyle w:val="a4"/>
        <w:tabs>
          <w:tab w:val="left" w:pos="567"/>
        </w:tabs>
        <w:spacing w:before="0" w:beforeAutospacing="0" w:after="0" w:afterAutospacing="0"/>
        <w:ind w:firstLine="567"/>
      </w:pPr>
      <w:r w:rsidRPr="00DC69DF">
        <w:t>Проект рекламной к</w:t>
      </w:r>
      <w:r>
        <w:t>онструкции выполняется за счет з</w:t>
      </w:r>
      <w:r w:rsidRPr="00DC69DF">
        <w:t>аявителя и должен содержать:</w:t>
      </w:r>
    </w:p>
    <w:p w:rsidR="00AA17E3" w:rsidRPr="00DC69DF" w:rsidRDefault="00AA17E3" w:rsidP="00DC69DF">
      <w:pPr>
        <w:pStyle w:val="a4"/>
        <w:tabs>
          <w:tab w:val="left" w:pos="567"/>
        </w:tabs>
        <w:spacing w:before="0" w:beforeAutospacing="0" w:after="0" w:afterAutospacing="0"/>
        <w:ind w:firstLine="567"/>
      </w:pPr>
      <w:r w:rsidRPr="00DC69DF">
        <w:t>- пояснительную записку;</w:t>
      </w:r>
    </w:p>
    <w:p w:rsidR="00AA17E3" w:rsidRPr="00DC69DF" w:rsidRDefault="00AA17E3" w:rsidP="00DC69DF">
      <w:pPr>
        <w:pStyle w:val="a4"/>
        <w:tabs>
          <w:tab w:val="left" w:pos="567"/>
        </w:tabs>
        <w:spacing w:before="0" w:beforeAutospacing="0" w:after="0" w:afterAutospacing="0"/>
        <w:ind w:firstLine="567"/>
        <w:jc w:val="both"/>
      </w:pPr>
      <w:r w:rsidRPr="00DC69DF">
        <w:t>- выполненную с использованием материалов топографической съемки в масштабе 1:500 карту (схему) прилегающей к рекламному месту территории с привязкой в плане рекламной конструкции, проездов и проходов, трасс инженерных коммуникаций;</w:t>
      </w:r>
    </w:p>
    <w:p w:rsidR="00AA17E3" w:rsidRPr="00DC69DF" w:rsidRDefault="00AA17E3" w:rsidP="00DC69DF">
      <w:pPr>
        <w:pStyle w:val="a4"/>
        <w:tabs>
          <w:tab w:val="left" w:pos="567"/>
        </w:tabs>
        <w:spacing w:before="0" w:beforeAutospacing="0" w:after="0" w:afterAutospacing="0"/>
        <w:ind w:firstLine="567"/>
        <w:jc w:val="both"/>
      </w:pPr>
      <w:r w:rsidRPr="00DC69DF">
        <w:t>- эскиз средства наружной рекламы  в масштабе 1:50, 1:100 с указанием габаритных размеров и общего цветового решения;</w:t>
      </w:r>
    </w:p>
    <w:p w:rsidR="00AA17E3" w:rsidRPr="00DC69DF" w:rsidRDefault="00AA17E3" w:rsidP="00DC69DF">
      <w:pPr>
        <w:pStyle w:val="a4"/>
        <w:tabs>
          <w:tab w:val="left" w:pos="567"/>
        </w:tabs>
        <w:spacing w:before="0" w:beforeAutospacing="0" w:after="0" w:afterAutospacing="0"/>
        <w:ind w:firstLine="567"/>
      </w:pPr>
      <w:r w:rsidRPr="00DC69DF">
        <w:t>- конструктивное решение в соответствии с требованиями настоящего Положения.</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.1.3. Монтаж рекламной конструкции должен быть произведен только в соответствии с проектной документацией и на месте, обозначенном в разрешительной документации. При разработке проектов</w:t>
      </w:r>
      <w:r>
        <w:rPr>
          <w:rFonts w:ascii="Times New Roman" w:hAnsi="Times New Roman"/>
          <w:sz w:val="24"/>
          <w:szCs w:val="24"/>
        </w:rPr>
        <w:t xml:space="preserve"> рекламной конструкции</w:t>
      </w:r>
      <w:r w:rsidRPr="00DC69DF">
        <w:rPr>
          <w:rFonts w:ascii="Times New Roman" w:hAnsi="Times New Roman"/>
          <w:sz w:val="24"/>
          <w:szCs w:val="24"/>
        </w:rPr>
        <w:t>, размещаемых на фасадах зданий, строений, должны максимально учитываться архитектурные особенности таких зданий, строений.</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.1.4. Возмещени</w:t>
      </w:r>
      <w:r>
        <w:rPr>
          <w:rFonts w:ascii="Times New Roman" w:hAnsi="Times New Roman"/>
          <w:sz w:val="24"/>
          <w:szCs w:val="24"/>
        </w:rPr>
        <w:t>е вреда, причиненного вследствие</w:t>
      </w:r>
      <w:r w:rsidRPr="00DC69DF">
        <w:rPr>
          <w:rFonts w:ascii="Times New Roman" w:hAnsi="Times New Roman"/>
          <w:sz w:val="24"/>
          <w:szCs w:val="24"/>
        </w:rPr>
        <w:t xml:space="preserve"> недостатков работ по инженерным изысканиям, по подготовке проектной документации, осуществляется лицом, выполнившим такие работы.</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.1.5. 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.1.6. Расходы по проведению технической экспертизы проектной документации несет заявитель.</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.2. Установка и контроль соответствия вновь установленных рекламных конструкций проектной документации</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.2.1 Проверка и контроль состояния установленных рекламных конструкций </w:t>
      </w:r>
      <w:r w:rsidRPr="00224CA3">
        <w:rPr>
          <w:rFonts w:ascii="Times New Roman" w:hAnsi="Times New Roman"/>
          <w:sz w:val="24"/>
          <w:szCs w:val="24"/>
        </w:rPr>
        <w:t xml:space="preserve">проводится </w:t>
      </w:r>
      <w:r w:rsidR="00224CA3" w:rsidRPr="00224CA3">
        <w:rPr>
          <w:rFonts w:ascii="Times New Roman" w:hAnsi="Times New Roman"/>
          <w:sz w:val="24"/>
          <w:szCs w:val="24"/>
        </w:rPr>
        <w:t xml:space="preserve">отделом по архитектуре, строительству и градостроительной деятельности  </w:t>
      </w:r>
      <w:r w:rsidRPr="00224CA3">
        <w:rPr>
          <w:rFonts w:ascii="Times New Roman" w:hAnsi="Times New Roman"/>
          <w:sz w:val="24"/>
          <w:szCs w:val="24"/>
        </w:rPr>
        <w:t>администрации Тулунского муниципального района.</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C69DF">
        <w:rPr>
          <w:rFonts w:ascii="Times New Roman" w:hAnsi="Times New Roman"/>
          <w:sz w:val="24"/>
          <w:szCs w:val="24"/>
        </w:rPr>
        <w:t xml:space="preserve">Проверка и контроль соответствия установленных рекламных конструкций проектной документации, требованиям технических регламентов, СНиП, ПУЭ и другим нормативным документам по поручениям </w:t>
      </w:r>
      <w:r w:rsidR="00224CA3">
        <w:rPr>
          <w:rFonts w:ascii="Times New Roman" w:hAnsi="Times New Roman"/>
          <w:sz w:val="24"/>
          <w:szCs w:val="24"/>
        </w:rPr>
        <w:t>отдела</w:t>
      </w:r>
      <w:r w:rsidR="00224CA3" w:rsidRPr="00C71F09">
        <w:rPr>
          <w:rFonts w:ascii="Times New Roman" w:hAnsi="Times New Roman"/>
          <w:sz w:val="24"/>
          <w:szCs w:val="24"/>
        </w:rPr>
        <w:t xml:space="preserve"> по архитектуре, строительству и градостроительной </w:t>
      </w:r>
      <w:r w:rsidR="00224CA3" w:rsidRPr="00224CA3">
        <w:rPr>
          <w:rFonts w:ascii="Times New Roman" w:hAnsi="Times New Roman"/>
          <w:sz w:val="24"/>
          <w:szCs w:val="24"/>
        </w:rPr>
        <w:t xml:space="preserve">деятельности  </w:t>
      </w:r>
      <w:r w:rsidRPr="00224CA3">
        <w:rPr>
          <w:rFonts w:ascii="Times New Roman" w:hAnsi="Times New Roman"/>
          <w:sz w:val="24"/>
          <w:szCs w:val="24"/>
        </w:rPr>
        <w:t>администрации</w:t>
      </w:r>
      <w:r w:rsidRPr="00DC69DF">
        <w:rPr>
          <w:rFonts w:ascii="Times New Roman" w:hAnsi="Times New Roman"/>
          <w:sz w:val="24"/>
          <w:szCs w:val="24"/>
        </w:rPr>
        <w:t xml:space="preserve"> </w:t>
      </w:r>
      <w:r>
        <w:rPr>
          <w:rFonts w:ascii="Times New Roman" w:hAnsi="Times New Roman"/>
          <w:sz w:val="24"/>
          <w:szCs w:val="24"/>
        </w:rPr>
        <w:t xml:space="preserve">Тулунского муниципального района </w:t>
      </w:r>
      <w:r w:rsidRPr="00DC69DF">
        <w:rPr>
          <w:rFonts w:ascii="Times New Roman" w:hAnsi="Times New Roman"/>
          <w:sz w:val="24"/>
          <w:szCs w:val="24"/>
        </w:rPr>
        <w:t xml:space="preserve">проводится независимой экспертной организацией на основании договора заключенного с администрацией </w:t>
      </w:r>
      <w:r>
        <w:rPr>
          <w:rFonts w:ascii="Times New Roman" w:hAnsi="Times New Roman"/>
          <w:sz w:val="24"/>
          <w:szCs w:val="24"/>
        </w:rPr>
        <w:t>Тулунского муниципального района</w:t>
      </w:r>
      <w:r w:rsidRPr="00DC69DF">
        <w:rPr>
          <w:rFonts w:ascii="Times New Roman" w:hAnsi="Times New Roman"/>
          <w:sz w:val="24"/>
          <w:szCs w:val="24"/>
        </w:rPr>
        <w:t>.</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lastRenderedPageBreak/>
        <w:t xml:space="preserve">     </w:t>
      </w:r>
      <w:r>
        <w:rPr>
          <w:rFonts w:ascii="Times New Roman" w:hAnsi="Times New Roman"/>
          <w:sz w:val="24"/>
          <w:szCs w:val="24"/>
        </w:rPr>
        <w:t>8</w:t>
      </w:r>
      <w:r w:rsidRPr="00DC69DF">
        <w:rPr>
          <w:rFonts w:ascii="Times New Roman" w:hAnsi="Times New Roman"/>
          <w:sz w:val="24"/>
          <w:szCs w:val="24"/>
        </w:rPr>
        <w:t>.2.2.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AA17E3"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.2.3.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w:t>
      </w:r>
      <w:r w:rsidR="00224CA3" w:rsidRPr="00C71F09">
        <w:rPr>
          <w:rFonts w:ascii="Times New Roman" w:hAnsi="Times New Roman"/>
          <w:sz w:val="24"/>
          <w:szCs w:val="24"/>
        </w:rPr>
        <w:t xml:space="preserve">отделом по архитектуре, строительству и градостроительной </w:t>
      </w:r>
      <w:r w:rsidR="00224CA3" w:rsidRPr="00224CA3">
        <w:rPr>
          <w:rFonts w:ascii="Times New Roman" w:hAnsi="Times New Roman"/>
          <w:sz w:val="24"/>
          <w:szCs w:val="24"/>
        </w:rPr>
        <w:t xml:space="preserve">деятельности  </w:t>
      </w:r>
      <w:r w:rsidRPr="00224CA3">
        <w:rPr>
          <w:rFonts w:ascii="Times New Roman" w:hAnsi="Times New Roman"/>
          <w:sz w:val="24"/>
          <w:szCs w:val="24"/>
        </w:rPr>
        <w:t>администрации</w:t>
      </w:r>
      <w:r w:rsidRPr="00DC69DF">
        <w:rPr>
          <w:rFonts w:ascii="Times New Roman" w:hAnsi="Times New Roman"/>
          <w:sz w:val="24"/>
          <w:szCs w:val="24"/>
        </w:rPr>
        <w:t xml:space="preserve"> </w:t>
      </w:r>
      <w:r>
        <w:rPr>
          <w:rFonts w:ascii="Times New Roman" w:hAnsi="Times New Roman"/>
          <w:sz w:val="24"/>
          <w:szCs w:val="24"/>
        </w:rPr>
        <w:t>Тулунского муниципального района.</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.2.4.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 при установке и эксплуатации рекламных конструкций должны быть представлены в </w:t>
      </w:r>
      <w:r>
        <w:rPr>
          <w:rFonts w:ascii="Times New Roman" w:hAnsi="Times New Roman"/>
          <w:sz w:val="24"/>
          <w:szCs w:val="24"/>
        </w:rPr>
        <w:t>МО МВД России «Ту</w:t>
      </w:r>
      <w:r w:rsidR="00BF67EF">
        <w:rPr>
          <w:rFonts w:ascii="Times New Roman" w:hAnsi="Times New Roman"/>
          <w:sz w:val="24"/>
          <w:szCs w:val="24"/>
        </w:rPr>
        <w:t>л</w:t>
      </w:r>
      <w:r>
        <w:rPr>
          <w:rFonts w:ascii="Times New Roman" w:hAnsi="Times New Roman"/>
          <w:sz w:val="24"/>
          <w:szCs w:val="24"/>
        </w:rPr>
        <w:t xml:space="preserve">унский» </w:t>
      </w:r>
      <w:r w:rsidRPr="00DC69DF">
        <w:rPr>
          <w:rFonts w:ascii="Times New Roman" w:hAnsi="Times New Roman"/>
          <w:sz w:val="24"/>
          <w:szCs w:val="24"/>
        </w:rPr>
        <w:t>не менее чем за 15 дней до начала работ, за исключением аварий</w:t>
      </w:r>
      <w:r>
        <w:rPr>
          <w:rFonts w:ascii="Times New Roman" w:hAnsi="Times New Roman"/>
          <w:sz w:val="24"/>
          <w:szCs w:val="24"/>
        </w:rPr>
        <w:t>ных случаев</w:t>
      </w:r>
      <w:r w:rsidRPr="00DC69DF">
        <w:rPr>
          <w:rFonts w:ascii="Times New Roman" w:hAnsi="Times New Roman"/>
          <w:sz w:val="24"/>
          <w:szCs w:val="24"/>
        </w:rPr>
        <w:t>.</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.2.5 Монтаж рекламных конструкций на зданиях и сооружениях производится в присутствии представителей балансодержателя и/или собственника, или после письменного уведомления его о проведении работ в срок установленный договором между балансодержателем и/или собственником и </w:t>
      </w:r>
      <w:proofErr w:type="spellStart"/>
      <w:r w:rsidRPr="00DC69DF">
        <w:rPr>
          <w:rFonts w:ascii="Times New Roman" w:hAnsi="Times New Roman"/>
          <w:sz w:val="24"/>
          <w:szCs w:val="24"/>
        </w:rPr>
        <w:t>рекламораспространителем</w:t>
      </w:r>
      <w:proofErr w:type="spellEnd"/>
      <w:r w:rsidRPr="00DC69DF">
        <w:rPr>
          <w:rFonts w:ascii="Times New Roman" w:hAnsi="Times New Roman"/>
          <w:sz w:val="24"/>
          <w:szCs w:val="24"/>
        </w:rPr>
        <w:t>.</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 xml:space="preserve"> 8</w:t>
      </w:r>
      <w:r w:rsidRPr="00DC69DF">
        <w:rPr>
          <w:rFonts w:ascii="Times New Roman" w:hAnsi="Times New Roman"/>
          <w:sz w:val="24"/>
          <w:szCs w:val="24"/>
        </w:rPr>
        <w:t>.2.6. Производство строительно-монтажных и электротехнических работ проводится при наличии следующих документов:</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 разрешения на установку и эксплуатацию рекламных конструкций, оформленного в установленном порядке;  </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 ордера на выполнение земляных работ (в случае их проведения);</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 разрешения на проведение работ, оформленного в установленном порядке в соответствии с требованиями действующего законодательства об объектах культурного наследия, в случае установки рекламной конструкции на объекте культурного наследия, выявленном объекте культурного наследия.</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 xml:space="preserve">    8</w:t>
      </w:r>
      <w:r w:rsidRPr="00DC69DF">
        <w:rPr>
          <w:rFonts w:ascii="Times New Roman" w:hAnsi="Times New Roman"/>
          <w:sz w:val="24"/>
          <w:szCs w:val="24"/>
        </w:rPr>
        <w:t>.2.7. Владелец конструкции обязан восстановить благоустройство территории и объекта размещения после установки (демонтажа) рекламных конструкций в сроки:</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 не более 4 суток на улицах и </w:t>
      </w:r>
      <w:r>
        <w:rPr>
          <w:rFonts w:ascii="Times New Roman" w:hAnsi="Times New Roman"/>
          <w:sz w:val="24"/>
          <w:szCs w:val="24"/>
        </w:rPr>
        <w:t>магистралях зон подпунктах 1,2 пункта 3</w:t>
      </w:r>
      <w:r w:rsidRPr="00DC69DF">
        <w:rPr>
          <w:rFonts w:ascii="Times New Roman" w:hAnsi="Times New Roman"/>
          <w:sz w:val="24"/>
          <w:szCs w:val="24"/>
        </w:rPr>
        <w:t>.3.4 настоящих Правил;</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 не более 7 суток на внутриквартальных терри</w:t>
      </w:r>
      <w:r>
        <w:rPr>
          <w:rFonts w:ascii="Times New Roman" w:hAnsi="Times New Roman"/>
          <w:sz w:val="24"/>
          <w:szCs w:val="24"/>
        </w:rPr>
        <w:t>ториях зон подпунктах 3 пункта 3</w:t>
      </w:r>
      <w:r w:rsidRPr="00DC69DF">
        <w:rPr>
          <w:rFonts w:ascii="Times New Roman" w:hAnsi="Times New Roman"/>
          <w:sz w:val="24"/>
          <w:szCs w:val="24"/>
        </w:rPr>
        <w:t>.3.4 настоящих Правил.</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2.8. Владелец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.2.9. </w:t>
      </w:r>
      <w:proofErr w:type="gramStart"/>
      <w:r w:rsidRPr="00DC69DF">
        <w:rPr>
          <w:rFonts w:ascii="Times New Roman" w:hAnsi="Times New Roman"/>
          <w:sz w:val="24"/>
          <w:szCs w:val="24"/>
        </w:rPr>
        <w:t xml:space="preserve">За пять рабочих дней до начала строительно-монтажных работ по установке и демонтажу рекламных конструкций проинформировать </w:t>
      </w:r>
      <w:r w:rsidR="00224CA3">
        <w:rPr>
          <w:rFonts w:ascii="Times New Roman" w:hAnsi="Times New Roman"/>
          <w:sz w:val="24"/>
          <w:szCs w:val="24"/>
        </w:rPr>
        <w:t>отдел</w:t>
      </w:r>
      <w:r w:rsidR="00224CA3" w:rsidRPr="00C71F09">
        <w:rPr>
          <w:rFonts w:ascii="Times New Roman" w:hAnsi="Times New Roman"/>
          <w:sz w:val="24"/>
          <w:szCs w:val="24"/>
        </w:rPr>
        <w:t xml:space="preserve"> по архитектуре, строительству и градостроительной </w:t>
      </w:r>
      <w:r w:rsidR="00224CA3" w:rsidRPr="00224CA3">
        <w:rPr>
          <w:rFonts w:ascii="Times New Roman" w:hAnsi="Times New Roman"/>
          <w:sz w:val="24"/>
          <w:szCs w:val="24"/>
        </w:rPr>
        <w:t xml:space="preserve">деятельности  </w:t>
      </w:r>
      <w:r w:rsidRPr="00224CA3">
        <w:rPr>
          <w:rFonts w:ascii="Times New Roman" w:hAnsi="Times New Roman"/>
          <w:sz w:val="24"/>
          <w:szCs w:val="24"/>
        </w:rPr>
        <w:t>администрации</w:t>
      </w:r>
      <w:r w:rsidRPr="00DC69DF">
        <w:rPr>
          <w:rFonts w:ascii="Times New Roman" w:hAnsi="Times New Roman"/>
          <w:sz w:val="24"/>
          <w:szCs w:val="24"/>
        </w:rPr>
        <w:t xml:space="preserve"> </w:t>
      </w:r>
      <w:r>
        <w:rPr>
          <w:rFonts w:ascii="Times New Roman" w:hAnsi="Times New Roman"/>
          <w:sz w:val="24"/>
          <w:szCs w:val="24"/>
        </w:rPr>
        <w:t xml:space="preserve">Тулунского муниципального района </w:t>
      </w:r>
      <w:r w:rsidRPr="00DC69DF">
        <w:rPr>
          <w:rFonts w:ascii="Times New Roman" w:hAnsi="Times New Roman"/>
          <w:sz w:val="24"/>
          <w:szCs w:val="24"/>
        </w:rPr>
        <w:t>о дате и времени проведения этих работ, а также в течение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w:t>
      </w:r>
      <w:proofErr w:type="gramEnd"/>
      <w:r w:rsidRPr="00DC69DF">
        <w:rPr>
          <w:rFonts w:ascii="Times New Roman" w:hAnsi="Times New Roman"/>
          <w:sz w:val="24"/>
          <w:szCs w:val="24"/>
        </w:rPr>
        <w:t xml:space="preserve"> в </w:t>
      </w:r>
      <w:r w:rsidR="00224CA3">
        <w:rPr>
          <w:rFonts w:ascii="Times New Roman" w:hAnsi="Times New Roman"/>
          <w:sz w:val="24"/>
          <w:szCs w:val="24"/>
        </w:rPr>
        <w:t>отдел</w:t>
      </w:r>
      <w:r w:rsidR="00224CA3" w:rsidRPr="00C71F09">
        <w:rPr>
          <w:rFonts w:ascii="Times New Roman" w:hAnsi="Times New Roman"/>
          <w:sz w:val="24"/>
          <w:szCs w:val="24"/>
        </w:rPr>
        <w:t xml:space="preserve"> по архитектуре, строительству и градостроительной </w:t>
      </w:r>
      <w:r w:rsidR="00224CA3" w:rsidRPr="00224CA3">
        <w:rPr>
          <w:rFonts w:ascii="Times New Roman" w:hAnsi="Times New Roman"/>
          <w:sz w:val="24"/>
          <w:szCs w:val="24"/>
        </w:rPr>
        <w:t xml:space="preserve">деятельности  </w:t>
      </w:r>
      <w:r w:rsidRPr="00224CA3">
        <w:rPr>
          <w:rFonts w:ascii="Times New Roman" w:hAnsi="Times New Roman"/>
          <w:sz w:val="24"/>
          <w:szCs w:val="24"/>
        </w:rPr>
        <w:t>администрации Тулунского</w:t>
      </w:r>
      <w:r>
        <w:rPr>
          <w:rFonts w:ascii="Times New Roman" w:hAnsi="Times New Roman"/>
          <w:sz w:val="24"/>
          <w:szCs w:val="24"/>
        </w:rPr>
        <w:t xml:space="preserve"> муниципального района.</w:t>
      </w:r>
      <w:r w:rsidRPr="00DC69DF">
        <w:rPr>
          <w:rFonts w:ascii="Times New Roman" w:hAnsi="Times New Roman"/>
          <w:sz w:val="24"/>
          <w:szCs w:val="24"/>
        </w:rPr>
        <w:t xml:space="preserve">     </w:t>
      </w:r>
    </w:p>
    <w:p w:rsidR="00AA17E3" w:rsidRPr="00DC69DF" w:rsidRDefault="00AA17E3" w:rsidP="005973E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 Эксплуатация и обследование рекламных конструкций</w:t>
      </w:r>
      <w:r>
        <w:rPr>
          <w:rFonts w:ascii="Times New Roman" w:hAnsi="Times New Roman"/>
          <w:sz w:val="24"/>
          <w:szCs w:val="24"/>
        </w:rPr>
        <w:t>.</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.3.1. Плановое обследование рекламных конструкций, находящихся в эксплуатации, производится их владельцем за свой счет с периодичностью не менее 1 раза в 3 года.</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.3.2. Владелец конструкции обязан </w:t>
      </w:r>
      <w:r w:rsidRPr="00224CA3">
        <w:rPr>
          <w:rFonts w:ascii="Times New Roman" w:hAnsi="Times New Roman"/>
          <w:sz w:val="24"/>
          <w:szCs w:val="24"/>
        </w:rPr>
        <w:t>представлять в МО МВД России «Тулунский» нотариально заверенную копию экспертного заключения, подтверждающего соответствие</w:t>
      </w:r>
      <w:r w:rsidRPr="00DC69DF">
        <w:rPr>
          <w:rFonts w:ascii="Times New Roman" w:hAnsi="Times New Roman"/>
          <w:sz w:val="24"/>
          <w:szCs w:val="24"/>
        </w:rPr>
        <w:t xml:space="preserve"> эксплуатируемой конструкции требованиям технической документации и безопасности.</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.3.3. В случае непредставления экспертного заключения в установленный срок администраци</w:t>
      </w:r>
      <w:r w:rsidR="00BF67EF">
        <w:rPr>
          <w:rFonts w:ascii="Times New Roman" w:hAnsi="Times New Roman"/>
          <w:sz w:val="24"/>
          <w:szCs w:val="24"/>
        </w:rPr>
        <w:t>я</w:t>
      </w:r>
      <w:bookmarkStart w:id="0" w:name="_GoBack"/>
      <w:bookmarkEnd w:id="0"/>
      <w:r w:rsidRPr="00DC69DF">
        <w:rPr>
          <w:rFonts w:ascii="Times New Roman" w:hAnsi="Times New Roman"/>
          <w:sz w:val="24"/>
          <w:szCs w:val="24"/>
        </w:rPr>
        <w:t xml:space="preserve"> </w:t>
      </w:r>
      <w:r>
        <w:rPr>
          <w:rFonts w:ascii="Times New Roman" w:hAnsi="Times New Roman"/>
          <w:sz w:val="24"/>
          <w:szCs w:val="24"/>
        </w:rPr>
        <w:t xml:space="preserve">Тулунского муниципального района </w:t>
      </w:r>
      <w:r w:rsidRPr="00DC69DF">
        <w:rPr>
          <w:rFonts w:ascii="Times New Roman" w:hAnsi="Times New Roman"/>
          <w:sz w:val="24"/>
          <w:szCs w:val="24"/>
        </w:rPr>
        <w:t xml:space="preserve">в одностороннем порядке расторгает договор на установку и эксплуатацию соответствующей рекламной конструкции на имуществе </w:t>
      </w:r>
      <w:r>
        <w:rPr>
          <w:rFonts w:ascii="Times New Roman" w:hAnsi="Times New Roman"/>
          <w:sz w:val="24"/>
          <w:szCs w:val="24"/>
        </w:rPr>
        <w:t>Тулунского муниципального района.</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lastRenderedPageBreak/>
        <w:t xml:space="preserve"> </w:t>
      </w: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.3.4. Решение о контрольном обследовании р</w:t>
      </w:r>
      <w:r>
        <w:rPr>
          <w:rFonts w:ascii="Times New Roman" w:hAnsi="Times New Roman"/>
          <w:sz w:val="24"/>
          <w:szCs w:val="24"/>
        </w:rPr>
        <w:t>екламных конструкций принимается</w:t>
      </w:r>
      <w:r w:rsidRPr="00DC69DF">
        <w:rPr>
          <w:rFonts w:ascii="Times New Roman" w:hAnsi="Times New Roman"/>
          <w:sz w:val="24"/>
          <w:szCs w:val="24"/>
        </w:rPr>
        <w:t xml:space="preserve"> </w:t>
      </w:r>
      <w:r>
        <w:rPr>
          <w:rFonts w:ascii="Times New Roman" w:hAnsi="Times New Roman"/>
          <w:sz w:val="24"/>
          <w:szCs w:val="24"/>
        </w:rPr>
        <w:t>администрацией</w:t>
      </w:r>
      <w:r w:rsidRPr="00DC69DF">
        <w:rPr>
          <w:rFonts w:ascii="Times New Roman" w:hAnsi="Times New Roman"/>
          <w:sz w:val="24"/>
          <w:szCs w:val="24"/>
        </w:rPr>
        <w:t xml:space="preserve"> </w:t>
      </w:r>
      <w:r>
        <w:rPr>
          <w:rFonts w:ascii="Times New Roman" w:hAnsi="Times New Roman"/>
          <w:sz w:val="24"/>
          <w:szCs w:val="24"/>
        </w:rPr>
        <w:t xml:space="preserve">Тулунского муниципального района </w:t>
      </w:r>
      <w:r w:rsidRPr="00DC69DF">
        <w:rPr>
          <w:rFonts w:ascii="Times New Roman" w:hAnsi="Times New Roman"/>
          <w:sz w:val="24"/>
          <w:szCs w:val="24"/>
        </w:rPr>
        <w:t>в случаях: аварийных ситуаций, техногенных катастроф, стихийных бедствий (грозы, ураганы и т.д.), выявления в процессе эксплуатации конструктивной ошибки, пр</w:t>
      </w:r>
      <w:r>
        <w:rPr>
          <w:rFonts w:ascii="Times New Roman" w:hAnsi="Times New Roman"/>
          <w:sz w:val="24"/>
          <w:szCs w:val="24"/>
        </w:rPr>
        <w:t>оизводственных браков и прочих.</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 xml:space="preserve"> </w:t>
      </w: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3.5. Контрольные обследования производятся независимой экспертной организацией.</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.3.6. </w:t>
      </w:r>
      <w:proofErr w:type="gramStart"/>
      <w:r w:rsidRPr="00DC69DF">
        <w:rPr>
          <w:rFonts w:ascii="Times New Roman" w:hAnsi="Times New Roman"/>
          <w:sz w:val="24"/>
          <w:szCs w:val="24"/>
        </w:rPr>
        <w:t xml:space="preserve">Основаниями для проведения контрольного обследования рекламных конструкций являются аварийные ситуации либо их признаки, профилактическое обследование с целью исключения аварийных ситуаций, обследование в связи с </w:t>
      </w:r>
      <w:r w:rsidRPr="00224CA3">
        <w:rPr>
          <w:rFonts w:ascii="Times New Roman" w:hAnsi="Times New Roman"/>
          <w:sz w:val="24"/>
          <w:szCs w:val="24"/>
        </w:rPr>
        <w:t xml:space="preserve">обращением в </w:t>
      </w:r>
      <w:r w:rsidR="00224CA3">
        <w:rPr>
          <w:rFonts w:ascii="Times New Roman" w:hAnsi="Times New Roman"/>
          <w:sz w:val="24"/>
          <w:szCs w:val="24"/>
        </w:rPr>
        <w:t>отдел</w:t>
      </w:r>
      <w:r w:rsidR="00224CA3" w:rsidRPr="00C71F09">
        <w:rPr>
          <w:rFonts w:ascii="Times New Roman" w:hAnsi="Times New Roman"/>
          <w:sz w:val="24"/>
          <w:szCs w:val="24"/>
        </w:rPr>
        <w:t xml:space="preserve"> по архитектуре, строительству и градостроительной деятельности</w:t>
      </w:r>
      <w:r w:rsidR="00224CA3" w:rsidRPr="00AA7FAC">
        <w:rPr>
          <w:rFonts w:ascii="Times New Roman" w:hAnsi="Times New Roman"/>
          <w:sz w:val="24"/>
          <w:szCs w:val="24"/>
          <w:highlight w:val="yellow"/>
        </w:rPr>
        <w:t xml:space="preserve">  </w:t>
      </w:r>
      <w:r w:rsidRPr="00DC69DF">
        <w:rPr>
          <w:rFonts w:ascii="Times New Roman" w:hAnsi="Times New Roman"/>
          <w:sz w:val="24"/>
          <w:szCs w:val="24"/>
        </w:rPr>
        <w:t xml:space="preserve">администрации </w:t>
      </w:r>
      <w:r>
        <w:rPr>
          <w:rFonts w:ascii="Times New Roman" w:hAnsi="Times New Roman"/>
          <w:sz w:val="24"/>
          <w:szCs w:val="24"/>
        </w:rPr>
        <w:t>Тулунского муниципального района</w:t>
      </w:r>
      <w:r w:rsidRPr="00DC69DF">
        <w:rPr>
          <w:rFonts w:ascii="Times New Roman" w:hAnsi="Times New Roman"/>
          <w:sz w:val="24"/>
          <w:szCs w:val="24"/>
        </w:rPr>
        <w:t xml:space="preserve"> организаций районного, областного и федерального уровней, в связи с выполнением ими своих функциональных обязанностей, а также выявленные должностными лицами признаки несоответствия рекламных конструкций</w:t>
      </w:r>
      <w:proofErr w:type="gramEnd"/>
      <w:r w:rsidRPr="00DC69DF">
        <w:rPr>
          <w:rFonts w:ascii="Times New Roman" w:hAnsi="Times New Roman"/>
          <w:sz w:val="24"/>
          <w:szCs w:val="24"/>
        </w:rPr>
        <w:t xml:space="preserve"> требованиям технической документации или разрешения на установку и эксплуатацию рекламной конструкции.</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.3.7. Контрольные обследования проводятся с обязательным официальным извещением владельцев рекламных конструкций о планируемых сроках и адресах рекламных конструкций, подлежащих контрольному обследованию.</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.3.8. Владелец рекламных конструкций обязан устранять в месячный срок (а при аварийной ситуации - немедленно) недостатки, указанные в экспертных заключениях по результатам контрольных обследований.</w:t>
      </w:r>
    </w:p>
    <w:p w:rsidR="00AA17E3" w:rsidRDefault="00AA17E3" w:rsidP="00DC69DF">
      <w:pPr>
        <w:tabs>
          <w:tab w:val="left" w:pos="567"/>
        </w:tabs>
        <w:spacing w:after="0" w:line="240" w:lineRule="auto"/>
        <w:ind w:firstLine="284"/>
        <w:jc w:val="both"/>
        <w:rPr>
          <w:rFonts w:ascii="Times New Roman" w:hAnsi="Times New Roman"/>
          <w:sz w:val="24"/>
          <w:szCs w:val="24"/>
        </w:rPr>
      </w:pPr>
      <w:r w:rsidRPr="00DC69DF">
        <w:rPr>
          <w:rFonts w:ascii="Times New Roman" w:hAnsi="Times New Roman"/>
          <w:sz w:val="24"/>
          <w:szCs w:val="24"/>
        </w:rPr>
        <w:t xml:space="preserve">    </w:t>
      </w:r>
      <w:r>
        <w:rPr>
          <w:rFonts w:ascii="Times New Roman" w:hAnsi="Times New Roman"/>
          <w:sz w:val="24"/>
          <w:szCs w:val="24"/>
        </w:rPr>
        <w:t>8</w:t>
      </w:r>
      <w:r w:rsidRPr="00DC69DF">
        <w:rPr>
          <w:rFonts w:ascii="Times New Roman" w:hAnsi="Times New Roman"/>
          <w:sz w:val="24"/>
          <w:szCs w:val="24"/>
        </w:rPr>
        <w:t xml:space="preserve">.3.9. Денежные средства, затраченные на повторные обследования, проводимые после отрицательных заключений независимой экспертной организации, возмещаются </w:t>
      </w:r>
      <w:proofErr w:type="spellStart"/>
      <w:r w:rsidRPr="00DC69DF">
        <w:rPr>
          <w:rFonts w:ascii="Times New Roman" w:hAnsi="Times New Roman"/>
          <w:sz w:val="24"/>
          <w:szCs w:val="24"/>
        </w:rPr>
        <w:t>рекламораспространителем</w:t>
      </w:r>
      <w:proofErr w:type="spellEnd"/>
      <w:r>
        <w:rPr>
          <w:rFonts w:ascii="Times New Roman" w:hAnsi="Times New Roman"/>
          <w:sz w:val="24"/>
          <w:szCs w:val="24"/>
        </w:rPr>
        <w:t>.</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p>
    <w:p w:rsidR="00AA17E3" w:rsidRDefault="00AA17E3" w:rsidP="00DC69DF">
      <w:pPr>
        <w:tabs>
          <w:tab w:val="left" w:pos="567"/>
        </w:tabs>
        <w:spacing w:after="0" w:line="240" w:lineRule="auto"/>
        <w:ind w:firstLine="284"/>
        <w:jc w:val="center"/>
        <w:rPr>
          <w:rFonts w:ascii="Times New Roman" w:hAnsi="Times New Roman"/>
          <w:b/>
          <w:sz w:val="24"/>
          <w:szCs w:val="24"/>
        </w:rPr>
      </w:pPr>
      <w:r>
        <w:rPr>
          <w:rFonts w:ascii="Times New Roman" w:hAnsi="Times New Roman"/>
          <w:b/>
          <w:sz w:val="24"/>
          <w:szCs w:val="24"/>
        </w:rPr>
        <w:t>9</w:t>
      </w:r>
      <w:r w:rsidRPr="00DC69DF">
        <w:rPr>
          <w:rFonts w:ascii="Times New Roman" w:hAnsi="Times New Roman"/>
          <w:b/>
          <w:sz w:val="24"/>
          <w:szCs w:val="24"/>
        </w:rPr>
        <w:t>. Ответственность за нарушение настоящих Правил</w:t>
      </w:r>
    </w:p>
    <w:p w:rsidR="00AA17E3" w:rsidRPr="00DC69DF" w:rsidRDefault="00AA17E3" w:rsidP="00DC69DF">
      <w:pPr>
        <w:tabs>
          <w:tab w:val="left" w:pos="567"/>
        </w:tabs>
        <w:spacing w:after="0" w:line="240" w:lineRule="auto"/>
        <w:ind w:firstLine="284"/>
        <w:jc w:val="both"/>
        <w:rPr>
          <w:rFonts w:ascii="Times New Roman" w:hAnsi="Times New Roman"/>
          <w:b/>
          <w:sz w:val="24"/>
          <w:szCs w:val="24"/>
        </w:rPr>
      </w:pP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9</w:t>
      </w:r>
      <w:r w:rsidRPr="00DC69DF">
        <w:rPr>
          <w:rFonts w:ascii="Times New Roman" w:hAnsi="Times New Roman"/>
          <w:sz w:val="24"/>
          <w:szCs w:val="24"/>
        </w:rPr>
        <w:t>.1.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Кодексом Российской Федерации об административных правонарушениях.</w:t>
      </w:r>
    </w:p>
    <w:p w:rsidR="00AA17E3" w:rsidRPr="00DC69DF" w:rsidRDefault="00AA17E3" w:rsidP="00DC69D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9</w:t>
      </w:r>
      <w:r w:rsidRPr="00DC69DF">
        <w:rPr>
          <w:rFonts w:ascii="Times New Roman" w:hAnsi="Times New Roman"/>
          <w:sz w:val="24"/>
          <w:szCs w:val="24"/>
        </w:rPr>
        <w:t>.2. 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конструкций (юридических лиц, должностных лиц и физических лиц) в соответствии с законода</w:t>
      </w:r>
      <w:r>
        <w:rPr>
          <w:rFonts w:ascii="Times New Roman" w:hAnsi="Times New Roman"/>
          <w:sz w:val="24"/>
          <w:szCs w:val="24"/>
        </w:rPr>
        <w:t>тельством Российской Федерации,</w:t>
      </w:r>
      <w:r w:rsidRPr="00DC69DF">
        <w:rPr>
          <w:rFonts w:ascii="Times New Roman" w:hAnsi="Times New Roman"/>
          <w:sz w:val="24"/>
          <w:szCs w:val="24"/>
        </w:rPr>
        <w:t xml:space="preserve"> Иркутской области, другими нормативно-правовыми актами </w:t>
      </w:r>
      <w:r>
        <w:rPr>
          <w:rFonts w:ascii="Times New Roman" w:hAnsi="Times New Roman"/>
          <w:sz w:val="24"/>
          <w:szCs w:val="24"/>
        </w:rPr>
        <w:t>органов местного самоуправления Тулунского муниципального района.</w:t>
      </w:r>
    </w:p>
    <w:p w:rsidR="00AA17E3" w:rsidRPr="00094B06" w:rsidRDefault="00AA17E3" w:rsidP="00094B06">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C69DF">
        <w:rPr>
          <w:rFonts w:ascii="Times New Roman" w:hAnsi="Times New Roman"/>
          <w:sz w:val="24"/>
          <w:szCs w:val="24"/>
        </w:rPr>
        <w:t>Применение мер ответственности не освобождает нарушителей от обязанности</w:t>
      </w:r>
      <w:r>
        <w:rPr>
          <w:rFonts w:ascii="Times New Roman" w:hAnsi="Times New Roman"/>
          <w:sz w:val="24"/>
          <w:szCs w:val="24"/>
        </w:rPr>
        <w:t xml:space="preserve"> устранения допущенных нарушений.</w:t>
      </w:r>
    </w:p>
    <w:sectPr w:rsidR="00AA17E3" w:rsidRPr="00094B06" w:rsidSect="00B653F5">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3DC"/>
    <w:multiLevelType w:val="multilevel"/>
    <w:tmpl w:val="723828DE"/>
    <w:lvl w:ilvl="0">
      <w:start w:val="1"/>
      <w:numFmt w:val="decimal"/>
      <w:lvlText w:val="%1."/>
      <w:lvlJc w:val="left"/>
      <w:pPr>
        <w:ind w:left="720" w:hanging="360"/>
      </w:pPr>
      <w:rPr>
        <w:rFonts w:cs="Times New Roman" w:hint="default"/>
      </w:rPr>
    </w:lvl>
    <w:lvl w:ilvl="1">
      <w:start w:val="1"/>
      <w:numFmt w:val="decimal"/>
      <w:isLgl/>
      <w:lvlText w:val="%1.%2."/>
      <w:lvlJc w:val="left"/>
      <w:pPr>
        <w:ind w:left="1617" w:hanging="1050"/>
      </w:pPr>
      <w:rPr>
        <w:rFonts w:cs="Times New Roman" w:hint="default"/>
        <w:sz w:val="24"/>
      </w:rPr>
    </w:lvl>
    <w:lvl w:ilvl="2">
      <w:start w:val="1"/>
      <w:numFmt w:val="decimal"/>
      <w:isLgl/>
      <w:lvlText w:val="%1.%2.%3."/>
      <w:lvlJc w:val="left"/>
      <w:pPr>
        <w:ind w:left="1824" w:hanging="1050"/>
      </w:pPr>
      <w:rPr>
        <w:rFonts w:cs="Times New Roman" w:hint="default"/>
        <w:sz w:val="24"/>
      </w:rPr>
    </w:lvl>
    <w:lvl w:ilvl="3">
      <w:start w:val="1"/>
      <w:numFmt w:val="decimal"/>
      <w:isLgl/>
      <w:lvlText w:val="%1.%2.%3.%4."/>
      <w:lvlJc w:val="left"/>
      <w:pPr>
        <w:ind w:left="2031" w:hanging="1050"/>
      </w:pPr>
      <w:rPr>
        <w:rFonts w:cs="Times New Roman" w:hint="default"/>
        <w:sz w:val="24"/>
      </w:rPr>
    </w:lvl>
    <w:lvl w:ilvl="4">
      <w:start w:val="1"/>
      <w:numFmt w:val="decimal"/>
      <w:isLgl/>
      <w:lvlText w:val="%1.%2.%3.%4.%5."/>
      <w:lvlJc w:val="left"/>
      <w:pPr>
        <w:ind w:left="2268" w:hanging="1080"/>
      </w:pPr>
      <w:rPr>
        <w:rFonts w:cs="Times New Roman" w:hint="default"/>
        <w:sz w:val="24"/>
      </w:rPr>
    </w:lvl>
    <w:lvl w:ilvl="5">
      <w:start w:val="1"/>
      <w:numFmt w:val="decimal"/>
      <w:isLgl/>
      <w:lvlText w:val="%1.%2.%3.%4.%5.%6."/>
      <w:lvlJc w:val="left"/>
      <w:pPr>
        <w:ind w:left="2475" w:hanging="1080"/>
      </w:pPr>
      <w:rPr>
        <w:rFonts w:cs="Times New Roman" w:hint="default"/>
        <w:sz w:val="24"/>
      </w:rPr>
    </w:lvl>
    <w:lvl w:ilvl="6">
      <w:start w:val="1"/>
      <w:numFmt w:val="decimal"/>
      <w:isLgl/>
      <w:lvlText w:val="%1.%2.%3.%4.%5.%6.%7."/>
      <w:lvlJc w:val="left"/>
      <w:pPr>
        <w:ind w:left="3042" w:hanging="1440"/>
      </w:pPr>
      <w:rPr>
        <w:rFonts w:cs="Times New Roman" w:hint="default"/>
        <w:sz w:val="24"/>
      </w:rPr>
    </w:lvl>
    <w:lvl w:ilvl="7">
      <w:start w:val="1"/>
      <w:numFmt w:val="decimal"/>
      <w:isLgl/>
      <w:lvlText w:val="%1.%2.%3.%4.%5.%6.%7.%8."/>
      <w:lvlJc w:val="left"/>
      <w:pPr>
        <w:ind w:left="3249" w:hanging="1440"/>
      </w:pPr>
      <w:rPr>
        <w:rFonts w:cs="Times New Roman" w:hint="default"/>
        <w:sz w:val="24"/>
      </w:rPr>
    </w:lvl>
    <w:lvl w:ilvl="8">
      <w:start w:val="1"/>
      <w:numFmt w:val="decimal"/>
      <w:isLgl/>
      <w:lvlText w:val="%1.%2.%3.%4.%5.%6.%7.%8.%9."/>
      <w:lvlJc w:val="left"/>
      <w:pPr>
        <w:ind w:left="3816" w:hanging="1800"/>
      </w:pPr>
      <w:rPr>
        <w:rFonts w:cs="Times New Roman" w:hint="default"/>
        <w:sz w:val="24"/>
      </w:rPr>
    </w:lvl>
  </w:abstractNum>
  <w:abstractNum w:abstractNumId="1">
    <w:nsid w:val="56A078F9"/>
    <w:multiLevelType w:val="hybridMultilevel"/>
    <w:tmpl w:val="6D48E76C"/>
    <w:lvl w:ilvl="0" w:tplc="024C5A6E">
      <w:start w:val="1"/>
      <w:numFmt w:val="bullet"/>
      <w:pStyle w:val="1"/>
      <w:lvlText w:val="─"/>
      <w:lvlJc w:val="left"/>
      <w:pPr>
        <w:tabs>
          <w:tab w:val="num" w:pos="928"/>
        </w:tabs>
        <w:ind w:left="928" w:hanging="360"/>
      </w:pPr>
      <w:rPr>
        <w:rFonts w:ascii="Times New Roman" w:hAnsi="Times New Roman"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3F5"/>
    <w:rsid w:val="00003ADE"/>
    <w:rsid w:val="00017E2A"/>
    <w:rsid w:val="000763D0"/>
    <w:rsid w:val="0008718F"/>
    <w:rsid w:val="00094B06"/>
    <w:rsid w:val="00096C88"/>
    <w:rsid w:val="000E0379"/>
    <w:rsid w:val="00152EE0"/>
    <w:rsid w:val="001A1CB7"/>
    <w:rsid w:val="001C7080"/>
    <w:rsid w:val="00224CA3"/>
    <w:rsid w:val="002507B1"/>
    <w:rsid w:val="002636B3"/>
    <w:rsid w:val="002B6472"/>
    <w:rsid w:val="00336009"/>
    <w:rsid w:val="00344F07"/>
    <w:rsid w:val="00362C85"/>
    <w:rsid w:val="00380F8B"/>
    <w:rsid w:val="003D031C"/>
    <w:rsid w:val="003D58D7"/>
    <w:rsid w:val="003E4815"/>
    <w:rsid w:val="003E7513"/>
    <w:rsid w:val="00406167"/>
    <w:rsid w:val="00426344"/>
    <w:rsid w:val="00475281"/>
    <w:rsid w:val="00482FD5"/>
    <w:rsid w:val="00483562"/>
    <w:rsid w:val="00495AB6"/>
    <w:rsid w:val="004E3EC6"/>
    <w:rsid w:val="0055532F"/>
    <w:rsid w:val="0057429B"/>
    <w:rsid w:val="005973E8"/>
    <w:rsid w:val="005A295C"/>
    <w:rsid w:val="005B0CEE"/>
    <w:rsid w:val="005D6AC4"/>
    <w:rsid w:val="005F7B67"/>
    <w:rsid w:val="006A091D"/>
    <w:rsid w:val="006C42A2"/>
    <w:rsid w:val="006E3D18"/>
    <w:rsid w:val="006E651D"/>
    <w:rsid w:val="006E664E"/>
    <w:rsid w:val="0071066F"/>
    <w:rsid w:val="00752BCD"/>
    <w:rsid w:val="007B1522"/>
    <w:rsid w:val="007C34F8"/>
    <w:rsid w:val="007C671E"/>
    <w:rsid w:val="0085562A"/>
    <w:rsid w:val="00922EF0"/>
    <w:rsid w:val="00940AE6"/>
    <w:rsid w:val="009A1B92"/>
    <w:rsid w:val="00A15AC9"/>
    <w:rsid w:val="00A470D8"/>
    <w:rsid w:val="00A50A35"/>
    <w:rsid w:val="00A846CD"/>
    <w:rsid w:val="00AA17E3"/>
    <w:rsid w:val="00AA60A0"/>
    <w:rsid w:val="00AA7FAC"/>
    <w:rsid w:val="00AB05FE"/>
    <w:rsid w:val="00B36BC3"/>
    <w:rsid w:val="00B653F5"/>
    <w:rsid w:val="00B823FD"/>
    <w:rsid w:val="00BC1BC6"/>
    <w:rsid w:val="00BD7AFE"/>
    <w:rsid w:val="00BF4795"/>
    <w:rsid w:val="00BF67EF"/>
    <w:rsid w:val="00C01D76"/>
    <w:rsid w:val="00C51CE4"/>
    <w:rsid w:val="00C71F09"/>
    <w:rsid w:val="00C85B41"/>
    <w:rsid w:val="00CC1285"/>
    <w:rsid w:val="00CF24FB"/>
    <w:rsid w:val="00D700F6"/>
    <w:rsid w:val="00D7083E"/>
    <w:rsid w:val="00D9728D"/>
    <w:rsid w:val="00DC4E77"/>
    <w:rsid w:val="00DC69DF"/>
    <w:rsid w:val="00DD647C"/>
    <w:rsid w:val="00DE2551"/>
    <w:rsid w:val="00DE45C0"/>
    <w:rsid w:val="00E00690"/>
    <w:rsid w:val="00E31F19"/>
    <w:rsid w:val="00E83114"/>
    <w:rsid w:val="00EA36D7"/>
    <w:rsid w:val="00EC295A"/>
    <w:rsid w:val="00F47D79"/>
    <w:rsid w:val="00F539AF"/>
    <w:rsid w:val="00FA1980"/>
    <w:rsid w:val="00FA4EF3"/>
    <w:rsid w:val="00FC4CC2"/>
    <w:rsid w:val="00FF24FC"/>
    <w:rsid w:val="00FF4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3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B653F5"/>
    <w:pPr>
      <w:spacing w:before="100" w:beforeAutospacing="1" w:after="100" w:afterAutospacing="1" w:line="240" w:lineRule="auto"/>
    </w:pPr>
    <w:rPr>
      <w:rFonts w:ascii="Times New Roman" w:hAnsi="Times New Roman"/>
      <w:sz w:val="24"/>
      <w:szCs w:val="24"/>
    </w:rPr>
  </w:style>
  <w:style w:type="paragraph" w:customStyle="1" w:styleId="1">
    <w:name w:val="Стиль1"/>
    <w:basedOn w:val="a"/>
    <w:uiPriority w:val="99"/>
    <w:rsid w:val="00B653F5"/>
    <w:pPr>
      <w:widowControl w:val="0"/>
      <w:numPr>
        <w:numId w:val="1"/>
      </w:numPr>
      <w:autoSpaceDE w:val="0"/>
      <w:autoSpaceDN w:val="0"/>
      <w:adjustRightInd w:val="0"/>
      <w:spacing w:after="0" w:line="240" w:lineRule="auto"/>
    </w:pPr>
    <w:rPr>
      <w:rFonts w:ascii="Times New Roman" w:hAnsi="Times New Roman"/>
      <w:sz w:val="24"/>
      <w:szCs w:val="24"/>
      <w:lang w:eastAsia="en-US"/>
    </w:rPr>
  </w:style>
  <w:style w:type="character" w:styleId="a5">
    <w:name w:val="Strong"/>
    <w:basedOn w:val="a0"/>
    <w:uiPriority w:val="99"/>
    <w:qFormat/>
    <w:rsid w:val="00B653F5"/>
    <w:rPr>
      <w:rFonts w:cs="Times New Roman"/>
      <w:b/>
      <w:bCs/>
    </w:rPr>
  </w:style>
  <w:style w:type="paragraph" w:customStyle="1" w:styleId="ConsNonformat">
    <w:name w:val="ConsNonformat"/>
    <w:uiPriority w:val="99"/>
    <w:rsid w:val="00B653F5"/>
    <w:pPr>
      <w:widowControl w:val="0"/>
      <w:autoSpaceDE w:val="0"/>
      <w:autoSpaceDN w:val="0"/>
      <w:adjustRightInd w:val="0"/>
    </w:pPr>
    <w:rPr>
      <w:rFonts w:ascii="Courier New" w:hAnsi="Courier New" w:cs="Courier New"/>
      <w:sz w:val="16"/>
      <w:szCs w:val="16"/>
    </w:rPr>
  </w:style>
  <w:style w:type="paragraph" w:customStyle="1" w:styleId="ConsPlusNormal">
    <w:name w:val="ConsPlusNormal"/>
    <w:uiPriority w:val="99"/>
    <w:rsid w:val="00C51CE4"/>
    <w:pPr>
      <w:widowControl w:val="0"/>
      <w:autoSpaceDE w:val="0"/>
      <w:autoSpaceDN w:val="0"/>
      <w:adjustRightInd w:val="0"/>
    </w:pPr>
    <w:rPr>
      <w:rFonts w:ascii="Arial" w:hAnsi="Arial" w:cs="Arial"/>
      <w:sz w:val="20"/>
      <w:szCs w:val="20"/>
    </w:rPr>
  </w:style>
  <w:style w:type="paragraph" w:styleId="a6">
    <w:name w:val="List Paragraph"/>
    <w:basedOn w:val="a"/>
    <w:uiPriority w:val="99"/>
    <w:qFormat/>
    <w:rsid w:val="00DC69DF"/>
    <w:pPr>
      <w:ind w:left="720"/>
      <w:contextualSpacing/>
    </w:pPr>
  </w:style>
  <w:style w:type="paragraph" w:styleId="a7">
    <w:name w:val="No Spacing"/>
    <w:uiPriority w:val="1"/>
    <w:qFormat/>
    <w:rsid w:val="00FA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Архитектуры</dc:creator>
  <cp:keywords/>
  <dc:description/>
  <cp:lastModifiedBy>Admin</cp:lastModifiedBy>
  <cp:revision>4</cp:revision>
  <cp:lastPrinted>2014-07-18T04:05:00Z</cp:lastPrinted>
  <dcterms:created xsi:type="dcterms:W3CDTF">2014-07-14T03:26:00Z</dcterms:created>
  <dcterms:modified xsi:type="dcterms:W3CDTF">2014-07-18T04:05:00Z</dcterms:modified>
</cp:coreProperties>
</file>